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08B5" w:rsidRPr="00767CA8" w:rsidRDefault="002308B5" w:rsidP="002308B5">
      <w:pPr>
        <w:keepNext/>
        <w:keepLines/>
        <w:spacing w:after="0" w:line="240" w:lineRule="auto"/>
        <w:ind w:left="-142" w:firstLine="709"/>
        <w:jc w:val="center"/>
        <w:outlineLvl w:val="0"/>
        <w:rPr>
          <w:rFonts w:ascii="Times New Roman" w:eastAsia="Times New Roman" w:hAnsi="Times New Roman" w:cs="Times New Roman"/>
          <w:b/>
          <w:bCs/>
          <w:kern w:val="36"/>
          <w:sz w:val="24"/>
          <w:szCs w:val="24"/>
          <w:lang w:eastAsia="ru-RU"/>
        </w:rPr>
      </w:pPr>
    </w:p>
    <w:p w:rsidR="002308B5" w:rsidRPr="00767CA8" w:rsidRDefault="002308B5" w:rsidP="002308B5">
      <w:pPr>
        <w:rPr>
          <w:rFonts w:ascii="Times New Roman" w:hAnsi="Times New Roman" w:cs="Times New Roman"/>
          <w:sz w:val="24"/>
          <w:szCs w:val="24"/>
        </w:rPr>
      </w:pPr>
      <w:r w:rsidRPr="00767CA8">
        <w:rPr>
          <w:rFonts w:ascii="Times New Roman" w:hAnsi="Times New Roman" w:cs="Times New Roman"/>
          <w:sz w:val="24"/>
          <w:szCs w:val="24"/>
        </w:rPr>
        <w:t xml:space="preserve">Рассмотрен                                                              </w:t>
      </w:r>
      <w:r>
        <w:rPr>
          <w:rFonts w:ascii="Times New Roman" w:hAnsi="Times New Roman" w:cs="Times New Roman"/>
          <w:sz w:val="24"/>
          <w:szCs w:val="24"/>
        </w:rPr>
        <w:t xml:space="preserve">                            </w:t>
      </w:r>
      <w:r w:rsidRPr="00767CA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767CA8">
        <w:rPr>
          <w:rFonts w:ascii="Times New Roman" w:hAnsi="Times New Roman" w:cs="Times New Roman"/>
          <w:sz w:val="24"/>
          <w:szCs w:val="24"/>
        </w:rPr>
        <w:t xml:space="preserve">     Утверждаю</w:t>
      </w:r>
    </w:p>
    <w:p w:rsidR="002308B5" w:rsidRPr="00767CA8" w:rsidRDefault="002308B5" w:rsidP="002308B5">
      <w:pPr>
        <w:spacing w:after="0" w:line="360" w:lineRule="auto"/>
        <w:rPr>
          <w:rFonts w:ascii="Times New Roman" w:eastAsia="Times New Roman" w:hAnsi="Times New Roman" w:cs="Times New Roman"/>
          <w:sz w:val="24"/>
          <w:szCs w:val="24"/>
          <w:lang w:eastAsia="ru-RU"/>
        </w:rPr>
      </w:pPr>
      <w:r w:rsidRPr="00767CA8">
        <w:rPr>
          <w:rFonts w:ascii="Times New Roman" w:eastAsia="Times New Roman" w:hAnsi="Times New Roman" w:cs="Times New Roman"/>
          <w:sz w:val="24"/>
          <w:szCs w:val="24"/>
          <w:lang w:eastAsia="ru-RU"/>
        </w:rPr>
        <w:t xml:space="preserve">на педагогическом                                                               </w:t>
      </w:r>
      <w:r>
        <w:rPr>
          <w:rFonts w:ascii="Times New Roman" w:eastAsia="Times New Roman" w:hAnsi="Times New Roman" w:cs="Times New Roman"/>
          <w:sz w:val="24"/>
          <w:szCs w:val="24"/>
          <w:lang w:eastAsia="ru-RU"/>
        </w:rPr>
        <w:t xml:space="preserve">                    </w:t>
      </w:r>
      <w:r w:rsidRPr="00767CA8">
        <w:rPr>
          <w:rFonts w:ascii="Times New Roman" w:eastAsia="Times New Roman" w:hAnsi="Times New Roman" w:cs="Times New Roman"/>
          <w:sz w:val="24"/>
          <w:szCs w:val="24"/>
          <w:lang w:eastAsia="ru-RU"/>
        </w:rPr>
        <w:t xml:space="preserve"> Заведующий МБДОУ</w:t>
      </w:r>
    </w:p>
    <w:p w:rsidR="002308B5" w:rsidRPr="00767CA8" w:rsidRDefault="002308B5" w:rsidP="002308B5">
      <w:pPr>
        <w:tabs>
          <w:tab w:val="center" w:pos="5173"/>
        </w:tabs>
        <w:spacing w:after="0" w:line="360" w:lineRule="auto"/>
        <w:rPr>
          <w:rFonts w:ascii="Times New Roman" w:eastAsia="Times New Roman" w:hAnsi="Times New Roman" w:cs="Times New Roman"/>
          <w:sz w:val="24"/>
          <w:szCs w:val="24"/>
          <w:lang w:eastAsia="ru-RU"/>
        </w:rPr>
      </w:pPr>
      <w:r w:rsidRPr="00767CA8">
        <w:rPr>
          <w:rFonts w:ascii="Times New Roman" w:eastAsia="Times New Roman" w:hAnsi="Times New Roman" w:cs="Times New Roman"/>
          <w:sz w:val="24"/>
          <w:szCs w:val="24"/>
          <w:lang w:eastAsia="ru-RU"/>
        </w:rPr>
        <w:t>совете</w:t>
      </w:r>
      <w:r w:rsidRPr="00767CA8">
        <w:rPr>
          <w:rFonts w:ascii="Times New Roman" w:eastAsia="Times New Roman" w:hAnsi="Times New Roman" w:cs="Times New Roman"/>
          <w:color w:val="FF0000"/>
          <w:sz w:val="24"/>
          <w:szCs w:val="24"/>
          <w:lang w:eastAsia="ru-RU"/>
        </w:rPr>
        <w:t xml:space="preserve"> </w:t>
      </w:r>
      <w:r w:rsidRPr="00767CA8">
        <w:rPr>
          <w:rFonts w:ascii="Times New Roman" w:eastAsia="Times New Roman" w:hAnsi="Times New Roman" w:cs="Times New Roman"/>
          <w:sz w:val="24"/>
          <w:szCs w:val="24"/>
          <w:lang w:eastAsia="ru-RU"/>
        </w:rPr>
        <w:t xml:space="preserve">(протокол  </w:t>
      </w:r>
      <w:r w:rsidRPr="00767CA8">
        <w:rPr>
          <w:rFonts w:ascii="Times New Roman" w:eastAsia="Times New Roman" w:hAnsi="Times New Roman" w:cs="Times New Roman"/>
          <w:color w:val="000000" w:themeColor="text1"/>
          <w:sz w:val="24"/>
          <w:szCs w:val="24"/>
          <w:lang w:eastAsia="ru-RU"/>
        </w:rPr>
        <w:t>№ 4 от 17.04</w:t>
      </w:r>
      <w:r w:rsidRPr="00767CA8">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2023</w:t>
      </w:r>
      <w:r w:rsidRPr="00767CA8">
        <w:rPr>
          <w:rFonts w:ascii="Times New Roman" w:eastAsia="Times New Roman" w:hAnsi="Times New Roman" w:cs="Times New Roman"/>
          <w:sz w:val="24"/>
          <w:szCs w:val="24"/>
          <w:lang w:eastAsia="ru-RU"/>
        </w:rPr>
        <w:t>)</w:t>
      </w:r>
      <w:r w:rsidRPr="00767CA8">
        <w:rPr>
          <w:rFonts w:ascii="Times New Roman" w:eastAsia="Times New Roman" w:hAnsi="Times New Roman" w:cs="Times New Roman"/>
          <w:color w:val="FF0000"/>
          <w:sz w:val="24"/>
          <w:szCs w:val="24"/>
          <w:lang w:eastAsia="ru-RU"/>
        </w:rPr>
        <w:t xml:space="preserve">                            </w:t>
      </w:r>
      <w:r>
        <w:rPr>
          <w:rFonts w:ascii="Times New Roman" w:eastAsia="Times New Roman" w:hAnsi="Times New Roman" w:cs="Times New Roman"/>
          <w:color w:val="FF0000"/>
          <w:sz w:val="24"/>
          <w:szCs w:val="24"/>
          <w:lang w:eastAsia="ru-RU"/>
        </w:rPr>
        <w:t xml:space="preserve">                </w:t>
      </w:r>
      <w:r w:rsidRPr="00767CA8">
        <w:rPr>
          <w:rFonts w:ascii="Times New Roman" w:eastAsia="Times New Roman" w:hAnsi="Times New Roman" w:cs="Times New Roman"/>
          <w:color w:val="FF0000"/>
          <w:sz w:val="24"/>
          <w:szCs w:val="24"/>
          <w:lang w:eastAsia="ru-RU"/>
        </w:rPr>
        <w:t xml:space="preserve"> </w:t>
      </w:r>
      <w:r w:rsidRPr="00767CA8">
        <w:rPr>
          <w:rFonts w:ascii="Times New Roman" w:eastAsia="Times New Roman" w:hAnsi="Times New Roman" w:cs="Times New Roman"/>
          <w:sz w:val="24"/>
          <w:szCs w:val="24"/>
          <w:lang w:eastAsia="ru-RU"/>
        </w:rPr>
        <w:t>«Арский детский сад №5»</w:t>
      </w:r>
    </w:p>
    <w:p w:rsidR="002308B5" w:rsidRPr="002308B5" w:rsidRDefault="002308B5" w:rsidP="002308B5">
      <w:pPr>
        <w:spacing w:after="0" w:line="360" w:lineRule="auto"/>
        <w:jc w:val="center"/>
        <w:rPr>
          <w:rFonts w:ascii="Times New Roman" w:eastAsia="Times New Roman" w:hAnsi="Times New Roman" w:cs="Times New Roman"/>
          <w:sz w:val="24"/>
          <w:szCs w:val="24"/>
          <w:lang w:eastAsia="ru-RU"/>
        </w:rPr>
      </w:pPr>
      <w:r w:rsidRPr="00767CA8">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767CA8">
        <w:rPr>
          <w:rFonts w:ascii="Times New Roman" w:eastAsia="Times New Roman" w:hAnsi="Times New Roman" w:cs="Times New Roman"/>
          <w:sz w:val="24"/>
          <w:szCs w:val="24"/>
          <w:lang w:eastAsia="ru-RU"/>
        </w:rPr>
        <w:t xml:space="preserve"> _________________Ахунова Г.М.</w:t>
      </w:r>
    </w:p>
    <w:p w:rsidR="002308B5" w:rsidRPr="00433AD1" w:rsidRDefault="002308B5" w:rsidP="002308B5">
      <w:pPr>
        <w:rPr>
          <w:rFonts w:ascii="Times New Roman" w:hAnsi="Times New Roman" w:cs="Times New Roman"/>
          <w:b/>
          <w:sz w:val="24"/>
          <w:szCs w:val="24"/>
        </w:rPr>
      </w:pPr>
    </w:p>
    <w:p w:rsidR="002308B5" w:rsidRPr="002B1D44" w:rsidRDefault="002308B5" w:rsidP="002308B5">
      <w:pPr>
        <w:jc w:val="center"/>
        <w:rPr>
          <w:rFonts w:ascii="Times New Roman" w:hAnsi="Times New Roman" w:cs="Times New Roman"/>
          <w:b/>
          <w:sz w:val="24"/>
          <w:szCs w:val="24"/>
        </w:rPr>
      </w:pPr>
      <w:r w:rsidRPr="002B1D44">
        <w:rPr>
          <w:rFonts w:ascii="Times New Roman" w:hAnsi="Times New Roman" w:cs="Times New Roman"/>
          <w:b/>
          <w:sz w:val="24"/>
          <w:szCs w:val="24"/>
        </w:rPr>
        <w:t>Отчёт о результатах самообследования</w:t>
      </w:r>
    </w:p>
    <w:p w:rsidR="002308B5" w:rsidRPr="00E23386" w:rsidRDefault="002308B5" w:rsidP="002308B5">
      <w:pPr>
        <w:spacing w:after="0" w:line="240" w:lineRule="auto"/>
        <w:ind w:firstLine="709"/>
        <w:jc w:val="center"/>
        <w:rPr>
          <w:rFonts w:ascii="Times New Roman" w:eastAsia="Times New Roman" w:hAnsi="Times New Roman" w:cs="Times New Roman"/>
          <w:sz w:val="24"/>
          <w:szCs w:val="24"/>
          <w:lang w:eastAsia="ru-RU"/>
        </w:rPr>
      </w:pPr>
      <w:r w:rsidRPr="00E23386">
        <w:rPr>
          <w:rFonts w:ascii="Times New Roman" w:eastAsia="Times New Roman" w:hAnsi="Times New Roman" w:cs="Times New Roman"/>
          <w:b/>
          <w:bCs/>
          <w:color w:val="000000"/>
          <w:sz w:val="24"/>
          <w:szCs w:val="24"/>
          <w:lang w:eastAsia="ru-RU"/>
        </w:rPr>
        <w:t xml:space="preserve">Муниципального бюджетного дошкольного образовательного учреждения </w:t>
      </w:r>
    </w:p>
    <w:p w:rsidR="002308B5" w:rsidRPr="00E23386" w:rsidRDefault="002308B5" w:rsidP="002308B5">
      <w:pPr>
        <w:spacing w:after="0" w:line="240" w:lineRule="auto"/>
        <w:ind w:firstLine="709"/>
        <w:jc w:val="center"/>
        <w:rPr>
          <w:rFonts w:ascii="Times New Roman" w:eastAsia="Times New Roman" w:hAnsi="Times New Roman" w:cs="Times New Roman"/>
          <w:sz w:val="24"/>
          <w:szCs w:val="24"/>
          <w:lang w:eastAsia="ru-RU"/>
        </w:rPr>
      </w:pPr>
      <w:r w:rsidRPr="00E23386">
        <w:rPr>
          <w:rFonts w:ascii="Times New Roman" w:eastAsia="Times New Roman" w:hAnsi="Times New Roman" w:cs="Times New Roman"/>
          <w:b/>
          <w:bCs/>
          <w:color w:val="000000"/>
          <w:sz w:val="24"/>
          <w:szCs w:val="24"/>
          <w:lang w:eastAsia="ru-RU"/>
        </w:rPr>
        <w:t>«Арский детский сад №5»</w:t>
      </w:r>
    </w:p>
    <w:p w:rsidR="002308B5" w:rsidRPr="00E23386" w:rsidRDefault="002308B5" w:rsidP="002308B5">
      <w:pPr>
        <w:spacing w:after="0" w:line="240" w:lineRule="auto"/>
        <w:ind w:firstLine="709"/>
        <w:jc w:val="center"/>
        <w:rPr>
          <w:rFonts w:ascii="Times New Roman" w:eastAsia="Times New Roman" w:hAnsi="Times New Roman" w:cs="Times New Roman"/>
          <w:sz w:val="24"/>
          <w:szCs w:val="24"/>
          <w:lang w:eastAsia="ru-RU"/>
        </w:rPr>
      </w:pPr>
      <w:r w:rsidRPr="00E23386">
        <w:rPr>
          <w:rFonts w:ascii="Times New Roman" w:eastAsia="Times New Roman" w:hAnsi="Times New Roman" w:cs="Times New Roman"/>
          <w:b/>
          <w:bCs/>
          <w:color w:val="000000"/>
          <w:sz w:val="24"/>
          <w:szCs w:val="24"/>
          <w:lang w:eastAsia="ru-RU"/>
        </w:rPr>
        <w:t>Арского муниципального района Республики Татарстан</w:t>
      </w:r>
    </w:p>
    <w:p w:rsidR="002308B5" w:rsidRPr="00E23386" w:rsidRDefault="002308B5" w:rsidP="002308B5">
      <w:pPr>
        <w:spacing w:after="0" w:line="240" w:lineRule="auto"/>
        <w:ind w:firstLine="709"/>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  за 2022</w:t>
      </w:r>
      <w:r w:rsidRPr="00E23386">
        <w:rPr>
          <w:rFonts w:ascii="Times New Roman" w:eastAsia="Times New Roman" w:hAnsi="Times New Roman" w:cs="Times New Roman"/>
          <w:b/>
          <w:bCs/>
          <w:color w:val="000000"/>
          <w:sz w:val="24"/>
          <w:szCs w:val="24"/>
          <w:lang w:eastAsia="ru-RU"/>
        </w:rPr>
        <w:t xml:space="preserve"> год</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Процедуру самообследования  МБДОУ «Арский детский сад №5» регулируют следующие нормативные документы и локальные акты:</w:t>
      </w:r>
    </w:p>
    <w:p w:rsidR="002308B5" w:rsidRPr="002B1D44" w:rsidRDefault="002308B5" w:rsidP="002308B5">
      <w:pPr>
        <w:numPr>
          <w:ilvl w:val="0"/>
          <w:numId w:val="1"/>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Федеральный закон «Об образовании в Российской Федерации» № 273-ФЗ от 29.12.2012г. ( ст.28 п. 3,13,ст.29 п.3).</w:t>
      </w:r>
    </w:p>
    <w:p w:rsidR="002308B5" w:rsidRPr="002B1D44" w:rsidRDefault="002308B5" w:rsidP="002308B5">
      <w:pPr>
        <w:numPr>
          <w:ilvl w:val="0"/>
          <w:numId w:val="1"/>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Постановление Правительства Российской Федерации №582 от 10.07.2013г.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w:t>
      </w:r>
    </w:p>
    <w:p w:rsidR="002308B5" w:rsidRPr="002B1D44" w:rsidRDefault="002308B5" w:rsidP="002308B5">
      <w:pPr>
        <w:numPr>
          <w:ilvl w:val="0"/>
          <w:numId w:val="1"/>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Приказ Министерства образования и науки Российской Федерации №462 от 14.06.2013г. «Об утверждении Порядка проведения   самообследования образовательных организаций».</w:t>
      </w:r>
    </w:p>
    <w:p w:rsidR="002308B5" w:rsidRPr="002B1D44" w:rsidRDefault="002308B5" w:rsidP="002308B5">
      <w:pPr>
        <w:numPr>
          <w:ilvl w:val="0"/>
          <w:numId w:val="1"/>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Приказ Министерства образования и науки Российской Федерации №1324 от 10.12.2013г. «Об утверждении показателей деятельности образовательной организации, подлежащей самообследованию».</w:t>
      </w:r>
    </w:p>
    <w:p w:rsidR="002308B5" w:rsidRPr="002B1D44" w:rsidRDefault="002308B5" w:rsidP="002308B5">
      <w:pPr>
        <w:numPr>
          <w:ilvl w:val="0"/>
          <w:numId w:val="1"/>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Приказ о порядке подготовки и организации проведения самообследования.</w:t>
      </w:r>
    </w:p>
    <w:p w:rsidR="002308B5" w:rsidRPr="00433AD1" w:rsidRDefault="002308B5" w:rsidP="002308B5">
      <w:pPr>
        <w:numPr>
          <w:ilvl w:val="0"/>
          <w:numId w:val="1"/>
        </w:numPr>
        <w:tabs>
          <w:tab w:val="left" w:pos="720"/>
        </w:tabs>
        <w:spacing w:before="100" w:after="100" w:line="240" w:lineRule="auto"/>
        <w:ind w:left="709" w:firstLine="0"/>
        <w:jc w:val="both"/>
        <w:rPr>
          <w:rFonts w:ascii="Times New Roman" w:eastAsia="Times New Roman" w:hAnsi="Times New Roman" w:cs="Times New Roman"/>
          <w:sz w:val="24"/>
          <w:szCs w:val="24"/>
          <w:lang w:eastAsia="ru-RU"/>
        </w:rPr>
      </w:pPr>
      <w:r w:rsidRPr="00433AD1">
        <w:rPr>
          <w:rFonts w:ascii="Times New Roman" w:eastAsia="Times New Roman" w:hAnsi="Times New Roman" w:cs="Times New Roman"/>
          <w:color w:val="000000"/>
          <w:sz w:val="24"/>
          <w:szCs w:val="24"/>
          <w:lang w:eastAsia="ru-RU"/>
        </w:rPr>
        <w:t>Информационная открытость образовательной организации определена ст.29 Федерального закона от 29.12.2012г. №273-ФЗ «Об образовании в Российской Федерации» и пунктом 3 Правил размещения на официальном сайте образовательной организации и информационно-телекоммуникационной сети «Интернет» и обновления информации об образовательной организации, утверждённых Постановлением Правительства Российской  Федерации   от 10.07.2013 г. №582.</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w:t>
      </w:r>
      <w:r w:rsidRPr="002B1D44">
        <w:rPr>
          <w:rFonts w:ascii="Times New Roman" w:eastAsia="Times New Roman" w:hAnsi="Times New Roman" w:cs="Times New Roman"/>
          <w:b/>
          <w:bCs/>
          <w:color w:val="000000"/>
          <w:sz w:val="24"/>
          <w:szCs w:val="24"/>
          <w:lang w:eastAsia="ru-RU"/>
        </w:rPr>
        <w:t>Цель самообследования:</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Обеспечение доступности и открытости информации о состоянии развития учреждения на основе анализа показателей, установленных федеральным органом исполнительной власти, а также подготовка отчёта о результатах самообследования.</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w:t>
      </w:r>
      <w:r w:rsidRPr="002B1D44">
        <w:rPr>
          <w:rFonts w:ascii="Times New Roman" w:eastAsia="Times New Roman" w:hAnsi="Times New Roman" w:cs="Times New Roman"/>
          <w:b/>
          <w:bCs/>
          <w:color w:val="000000"/>
          <w:sz w:val="24"/>
          <w:szCs w:val="24"/>
          <w:lang w:eastAsia="ru-RU"/>
        </w:rPr>
        <w:t>Задачи самообследования:</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-получение объективной информации о состоянии образовательного процесса в образовательной организации;</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-выявление положительных и отрицательных тенденций в образовательной деятельности;</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lastRenderedPageBreak/>
        <w:t>-установление причин возникновения проблем и поиск их устранения.</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            В процессе самообследования проводится оценка:</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образовательной деятельности;</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системы управления организацией;</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содержания и качества образовательного процесса организации;</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качества кадрового, программно-методического обеспечения, материально-технической базы;</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функционирования внутренней системы оценки качества образования;</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функционирования внутренней системы качества образования;</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анализ показателей деятельности учреждения, подлежащей самообследованию.</w:t>
      </w:r>
    </w:p>
    <w:p w:rsidR="002308B5" w:rsidRPr="002B1D44" w:rsidRDefault="002308B5" w:rsidP="002308B5">
      <w:pPr>
        <w:numPr>
          <w:ilvl w:val="0"/>
          <w:numId w:val="2"/>
        </w:numPr>
        <w:tabs>
          <w:tab w:val="left" w:pos="720"/>
        </w:tabs>
        <w:spacing w:before="100" w:after="100" w:line="240" w:lineRule="auto"/>
        <w:ind w:left="1260"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Аналитическая часть</w:t>
      </w:r>
    </w:p>
    <w:p w:rsidR="002308B5" w:rsidRPr="002B1D44" w:rsidRDefault="002308B5" w:rsidP="002308B5">
      <w:pPr>
        <w:spacing w:before="100" w:after="100" w:line="240" w:lineRule="auto"/>
        <w:ind w:left="1969"/>
        <w:rPr>
          <w:rFonts w:ascii="Times New Roman" w:eastAsia="Times New Roman" w:hAnsi="Times New Roman" w:cs="Times New Roman"/>
          <w:sz w:val="24"/>
          <w:szCs w:val="24"/>
          <w:lang w:eastAsia="ru-RU"/>
        </w:rPr>
      </w:pP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1.1. Общие сведения об учреждении</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62"/>
        <w:gridCol w:w="5829"/>
      </w:tblGrid>
      <w:tr w:rsidR="002308B5" w:rsidRPr="002B1D44" w:rsidTr="009F1BE4">
        <w:trPr>
          <w:tblCellSpacing w:w="0" w:type="dxa"/>
        </w:trPr>
        <w:tc>
          <w:tcPr>
            <w:tcW w:w="3770"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 Название (по уставу)</w:t>
            </w:r>
          </w:p>
        </w:tc>
        <w:tc>
          <w:tcPr>
            <w:tcW w:w="5836"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Муниципальное бюджетное дошкольное образовательное учреждение  «Арский детский сад №5» Арского муниципального района Республики Татарстан</w:t>
            </w:r>
          </w:p>
        </w:tc>
      </w:tr>
      <w:tr w:rsidR="002308B5" w:rsidRPr="002B1D44" w:rsidTr="009F1BE4">
        <w:trPr>
          <w:trHeight w:val="1204"/>
          <w:tblCellSpacing w:w="0" w:type="dxa"/>
        </w:trPr>
        <w:tc>
          <w:tcPr>
            <w:tcW w:w="3770"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Сокращенное наименование учреждения</w:t>
            </w:r>
          </w:p>
        </w:tc>
        <w:tc>
          <w:tcPr>
            <w:tcW w:w="5836"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МБДОУ «Арский детский сад №5»</w:t>
            </w:r>
          </w:p>
        </w:tc>
      </w:tr>
      <w:tr w:rsidR="002308B5" w:rsidRPr="002B1D44" w:rsidTr="009F1BE4">
        <w:trPr>
          <w:tblCellSpacing w:w="0" w:type="dxa"/>
        </w:trPr>
        <w:tc>
          <w:tcPr>
            <w:tcW w:w="3770"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Тип и вид</w:t>
            </w:r>
          </w:p>
        </w:tc>
        <w:tc>
          <w:tcPr>
            <w:tcW w:w="5836"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Тип: бюджетное дошкольное образовательное  учреждение</w:t>
            </w:r>
            <w:r w:rsidRPr="002B1D44">
              <w:rPr>
                <w:rFonts w:ascii="Times New Roman" w:eastAsia="Times New Roman" w:hAnsi="Times New Roman" w:cs="Times New Roman"/>
                <w:color w:val="000000"/>
                <w:sz w:val="24"/>
                <w:szCs w:val="24"/>
                <w:lang w:eastAsia="ru-RU"/>
              </w:rPr>
              <w:br/>
              <w:t>  Вид: детский сад  общего  вида</w:t>
            </w:r>
          </w:p>
        </w:tc>
      </w:tr>
      <w:tr w:rsidR="002308B5" w:rsidRPr="002B1D44" w:rsidTr="009F1BE4">
        <w:trPr>
          <w:tblCellSpacing w:w="0" w:type="dxa"/>
        </w:trPr>
        <w:tc>
          <w:tcPr>
            <w:tcW w:w="3770"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Организационно-правовая форма</w:t>
            </w:r>
          </w:p>
        </w:tc>
        <w:tc>
          <w:tcPr>
            <w:tcW w:w="5836"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Образовательное учреждение</w:t>
            </w:r>
          </w:p>
        </w:tc>
      </w:tr>
      <w:tr w:rsidR="002308B5" w:rsidRPr="002B1D44" w:rsidTr="009F1BE4">
        <w:trPr>
          <w:tblCellSpacing w:w="0" w:type="dxa"/>
        </w:trPr>
        <w:tc>
          <w:tcPr>
            <w:tcW w:w="3770"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Учредитель</w:t>
            </w:r>
          </w:p>
        </w:tc>
        <w:tc>
          <w:tcPr>
            <w:tcW w:w="5836"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Муниципальное  образование  Арского муниципального района Республики Татарстан</w:t>
            </w:r>
          </w:p>
        </w:tc>
      </w:tr>
      <w:tr w:rsidR="002308B5" w:rsidRPr="002B1D44" w:rsidTr="009F1BE4">
        <w:trPr>
          <w:tblCellSpacing w:w="0" w:type="dxa"/>
        </w:trPr>
        <w:tc>
          <w:tcPr>
            <w:tcW w:w="3770"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 Год основания</w:t>
            </w:r>
          </w:p>
        </w:tc>
        <w:tc>
          <w:tcPr>
            <w:tcW w:w="5836"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1997 год</w:t>
            </w:r>
          </w:p>
        </w:tc>
      </w:tr>
      <w:tr w:rsidR="002308B5" w:rsidRPr="002B1D44" w:rsidTr="009F1BE4">
        <w:trPr>
          <w:tblCellSpacing w:w="0" w:type="dxa"/>
        </w:trPr>
        <w:tc>
          <w:tcPr>
            <w:tcW w:w="3770"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Юридический адрес</w:t>
            </w:r>
          </w:p>
        </w:tc>
        <w:tc>
          <w:tcPr>
            <w:tcW w:w="5836"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Российская Федерация,Республика Татарстан, Арский район, г. Арск, ул.Вагизовых, д. 16</w:t>
            </w:r>
          </w:p>
        </w:tc>
      </w:tr>
      <w:tr w:rsidR="002308B5" w:rsidRPr="002B1D44" w:rsidTr="009F1BE4">
        <w:trPr>
          <w:tblCellSpacing w:w="0" w:type="dxa"/>
        </w:trPr>
        <w:tc>
          <w:tcPr>
            <w:tcW w:w="3770"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Телефон</w:t>
            </w:r>
          </w:p>
        </w:tc>
        <w:tc>
          <w:tcPr>
            <w:tcW w:w="5836"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(84366)  3-10-31</w:t>
            </w:r>
          </w:p>
        </w:tc>
      </w:tr>
      <w:tr w:rsidR="002308B5" w:rsidRPr="002B1D44" w:rsidTr="009F1BE4">
        <w:trPr>
          <w:tblCellSpacing w:w="0" w:type="dxa"/>
        </w:trPr>
        <w:tc>
          <w:tcPr>
            <w:tcW w:w="3770"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 e-mail</w:t>
            </w:r>
          </w:p>
        </w:tc>
        <w:tc>
          <w:tcPr>
            <w:tcW w:w="5836"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Ds5.arsk@tatar.ru</w:t>
            </w:r>
          </w:p>
        </w:tc>
      </w:tr>
      <w:tr w:rsidR="002308B5" w:rsidRPr="002B1D44" w:rsidTr="009F1BE4">
        <w:trPr>
          <w:trHeight w:val="771"/>
          <w:tblCellSpacing w:w="0" w:type="dxa"/>
        </w:trPr>
        <w:tc>
          <w:tcPr>
            <w:tcW w:w="3770"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lastRenderedPageBreak/>
              <w:t>Адрес сайта в Интернете</w:t>
            </w:r>
          </w:p>
        </w:tc>
        <w:tc>
          <w:tcPr>
            <w:tcW w:w="5836"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http://ds5.arsk@tatar.ru</w:t>
            </w:r>
          </w:p>
        </w:tc>
      </w:tr>
      <w:tr w:rsidR="002308B5" w:rsidRPr="002B1D44" w:rsidTr="009F1BE4">
        <w:trPr>
          <w:tblCellSpacing w:w="0" w:type="dxa"/>
        </w:trPr>
        <w:tc>
          <w:tcPr>
            <w:tcW w:w="3770"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Режим работы</w:t>
            </w:r>
          </w:p>
        </w:tc>
        <w:tc>
          <w:tcPr>
            <w:tcW w:w="5836"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с 07.00 часов – до 19.00 часов, длительность – 12 часов, суббота-воскресенье выходной</w:t>
            </w:r>
          </w:p>
        </w:tc>
      </w:tr>
      <w:tr w:rsidR="002308B5" w:rsidRPr="002B1D44" w:rsidTr="009F1BE4">
        <w:trPr>
          <w:tblCellSpacing w:w="0" w:type="dxa"/>
        </w:trPr>
        <w:tc>
          <w:tcPr>
            <w:tcW w:w="3770"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 Должность руководителя</w:t>
            </w:r>
          </w:p>
        </w:tc>
        <w:tc>
          <w:tcPr>
            <w:tcW w:w="5836"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Заведующий</w:t>
            </w:r>
          </w:p>
        </w:tc>
      </w:tr>
      <w:tr w:rsidR="002308B5" w:rsidRPr="002B1D44" w:rsidTr="009F1BE4">
        <w:trPr>
          <w:tblCellSpacing w:w="0" w:type="dxa"/>
        </w:trPr>
        <w:tc>
          <w:tcPr>
            <w:tcW w:w="3770"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Фамилия, имя, отчество руководителя</w:t>
            </w:r>
          </w:p>
        </w:tc>
        <w:tc>
          <w:tcPr>
            <w:tcW w:w="5836"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Шайхутдинова Лилия Фаритовна</w:t>
            </w:r>
          </w:p>
        </w:tc>
      </w:tr>
      <w:tr w:rsidR="002308B5" w:rsidRPr="002B1D44" w:rsidTr="009F1BE4">
        <w:trPr>
          <w:tblCellSpacing w:w="0" w:type="dxa"/>
        </w:trPr>
        <w:tc>
          <w:tcPr>
            <w:tcW w:w="3770"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Лицензия на право ведения образовательной деятельности</w:t>
            </w:r>
          </w:p>
        </w:tc>
        <w:tc>
          <w:tcPr>
            <w:tcW w:w="5836"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серия 16Л01 №0005210, выданной 28/11/2016г Министерством образования  и науки РТ .</w:t>
            </w:r>
          </w:p>
        </w:tc>
      </w:tr>
    </w:tbl>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1.2. Организационно-правовое обеспечение деятельности образовательного учреждения</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9"/>
        <w:gridCol w:w="71"/>
        <w:gridCol w:w="4961"/>
      </w:tblGrid>
      <w:tr w:rsidR="002308B5" w:rsidRPr="002B1D44" w:rsidTr="009F1BE4">
        <w:trPr>
          <w:tblCellSpacing w:w="0" w:type="dxa"/>
        </w:trPr>
        <w:tc>
          <w:tcPr>
            <w:tcW w:w="9889" w:type="dxa"/>
            <w:gridSpan w:val="3"/>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2.1. Наличие свидетельств:</w:t>
            </w:r>
          </w:p>
        </w:tc>
      </w:tr>
      <w:tr w:rsidR="002308B5" w:rsidRPr="002B1D44" w:rsidTr="009F1BE4">
        <w:trPr>
          <w:tblCellSpacing w:w="0" w:type="dxa"/>
        </w:trPr>
        <w:tc>
          <w:tcPr>
            <w:tcW w:w="4719" w:type="dxa"/>
            <w:gridSpan w:val="2"/>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а) о внесении записи в Единый</w:t>
            </w:r>
          </w:p>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государственный реестр юридических лиц</w:t>
            </w:r>
          </w:p>
        </w:tc>
        <w:tc>
          <w:tcPr>
            <w:tcW w:w="5170"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i/>
                <w:iCs/>
                <w:color w:val="000000"/>
                <w:sz w:val="24"/>
                <w:szCs w:val="24"/>
                <w:lang w:eastAsia="ru-RU"/>
              </w:rPr>
              <w:t> </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15.05.2012г серия 16 №006513640</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i/>
                <w:iCs/>
                <w:color w:val="000000"/>
                <w:sz w:val="24"/>
                <w:szCs w:val="24"/>
                <w:lang w:eastAsia="ru-RU"/>
              </w:rPr>
              <w:t> </w:t>
            </w:r>
          </w:p>
        </w:tc>
      </w:tr>
      <w:tr w:rsidR="002308B5" w:rsidRPr="002B1D44" w:rsidTr="009F1BE4">
        <w:trPr>
          <w:tblCellSpacing w:w="0" w:type="dxa"/>
        </w:trPr>
        <w:tc>
          <w:tcPr>
            <w:tcW w:w="4719" w:type="dxa"/>
            <w:gridSpan w:val="2"/>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б) о постановке на учет в налоговом</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органе юридического лица, образованного в соответствии с законодательством Российской Федерации по месту нахождения на территории Российской Федерации</w:t>
            </w:r>
          </w:p>
        </w:tc>
        <w:tc>
          <w:tcPr>
            <w:tcW w:w="5170"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i/>
                <w:iCs/>
                <w:color w:val="000000"/>
                <w:sz w:val="24"/>
                <w:szCs w:val="24"/>
                <w:lang w:eastAsia="ru-RU"/>
              </w:rPr>
              <w:t> </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зарегистрировано 21.12.2000г.</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серия 16 № 004796835</w:t>
            </w:r>
          </w:p>
        </w:tc>
      </w:tr>
      <w:tr w:rsidR="002308B5" w:rsidRPr="002B1D44" w:rsidTr="009F1BE4">
        <w:trPr>
          <w:tblCellSpacing w:w="0" w:type="dxa"/>
        </w:trPr>
        <w:tc>
          <w:tcPr>
            <w:tcW w:w="9889" w:type="dxa"/>
            <w:gridSpan w:val="3"/>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2.2. Наличие документов о создании образовательного учреждения:</w:t>
            </w:r>
          </w:p>
        </w:tc>
      </w:tr>
      <w:tr w:rsidR="002308B5" w:rsidRPr="002B1D44" w:rsidTr="009F1BE4">
        <w:trPr>
          <w:tblCellSpacing w:w="0" w:type="dxa"/>
        </w:trPr>
        <w:tc>
          <w:tcPr>
            <w:tcW w:w="4719" w:type="dxa"/>
            <w:gridSpan w:val="2"/>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Наличие и реквизиты Устава</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образовательного учреждения (номер протокола общего собрания, дата утверждения, дата утверждения вышестоящими организациями или учредителями); соответствие Устава образовательного учреждения требованиям закона «Об образовании», рекомендательным письмам Минобразования России</w:t>
            </w:r>
          </w:p>
        </w:tc>
        <w:tc>
          <w:tcPr>
            <w:tcW w:w="5170"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Устав </w:t>
            </w:r>
            <w:r w:rsidRPr="002B1D44">
              <w:rPr>
                <w:rFonts w:ascii="Times New Roman" w:eastAsia="Times New Roman" w:hAnsi="Times New Roman" w:cs="Times New Roman"/>
                <w:color w:val="000000"/>
                <w:sz w:val="24"/>
                <w:szCs w:val="24"/>
                <w:lang w:eastAsia="ru-RU"/>
              </w:rPr>
              <w:t xml:space="preserve"> Утвержден постановлением исполнительного комитета Арского муниципального района №1314 от 28.12.2015г. </w:t>
            </w:r>
          </w:p>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xml:space="preserve">Устав МБДОУ «Арский детский сад №5» соответствует законам и иным нормативным правовым актам Российской Федерации. </w:t>
            </w:r>
          </w:p>
        </w:tc>
      </w:tr>
      <w:tr w:rsidR="002308B5" w:rsidRPr="002B1D44" w:rsidTr="009F1BE4">
        <w:trPr>
          <w:tblCellSpacing w:w="0" w:type="dxa"/>
        </w:trPr>
        <w:tc>
          <w:tcPr>
            <w:tcW w:w="9889" w:type="dxa"/>
            <w:gridSpan w:val="3"/>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2.3. Наличие локальных актов образовательного учреждения:</w:t>
            </w:r>
          </w:p>
        </w:tc>
      </w:tr>
      <w:tr w:rsidR="002308B5" w:rsidRPr="002B1D44" w:rsidTr="009F1BE4">
        <w:trPr>
          <w:tblCellSpacing w:w="0" w:type="dxa"/>
        </w:trPr>
        <w:tc>
          <w:tcPr>
            <w:tcW w:w="4644"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В части содержания образования, организации образовательного процесса</w:t>
            </w:r>
          </w:p>
        </w:tc>
        <w:tc>
          <w:tcPr>
            <w:tcW w:w="5245" w:type="dxa"/>
            <w:gridSpan w:val="2"/>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коллективный договор</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правила внутреннего трудового распорядка</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xml:space="preserve">—  положение о распределении </w:t>
            </w:r>
            <w:r w:rsidRPr="002B1D44">
              <w:rPr>
                <w:rFonts w:ascii="Times New Roman" w:eastAsia="Times New Roman" w:hAnsi="Times New Roman" w:cs="Times New Roman"/>
                <w:color w:val="000000"/>
                <w:sz w:val="24"/>
                <w:szCs w:val="24"/>
                <w:lang w:eastAsia="ru-RU"/>
              </w:rPr>
              <w:lastRenderedPageBreak/>
              <w:t>стимулирующей части фонда оплаты труда</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положение о педагогическом Совете</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положение о Совете родителей</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положение о Совете Учреждения</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 положение об общем собрании работников</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 положение о родительском собрании группы  Учреждения</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 положение о защите персональных данных сотрудников Учреждения</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 положением о работе с персональными данными воспитанников и  родителей (законных представителей) Учреждения</w:t>
            </w:r>
          </w:p>
        </w:tc>
      </w:tr>
      <w:tr w:rsidR="002308B5" w:rsidRPr="002B1D44" w:rsidTr="009F1BE4">
        <w:trPr>
          <w:tblCellSpacing w:w="0" w:type="dxa"/>
        </w:trPr>
        <w:tc>
          <w:tcPr>
            <w:tcW w:w="9889" w:type="dxa"/>
            <w:gridSpan w:val="3"/>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lastRenderedPageBreak/>
              <w:t>2.4. Перечень лицензий на право ведения образовательной деятельности:</w:t>
            </w:r>
          </w:p>
        </w:tc>
      </w:tr>
      <w:tr w:rsidR="002308B5" w:rsidRPr="002B1D44" w:rsidTr="009F1BE4">
        <w:trPr>
          <w:tblCellSpacing w:w="0" w:type="dxa"/>
        </w:trPr>
        <w:tc>
          <w:tcPr>
            <w:tcW w:w="4719" w:type="dxa"/>
            <w:gridSpan w:val="2"/>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С указанием                  реквизитов</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(действующей)</w:t>
            </w:r>
          </w:p>
        </w:tc>
        <w:tc>
          <w:tcPr>
            <w:tcW w:w="5170"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Лицензия на право осуществления образовательной деятельности серия 16Л01 №0005210, выданной 28/11/2016г Министерством образования  и науки РТ .</w:t>
            </w:r>
          </w:p>
        </w:tc>
      </w:tr>
    </w:tbl>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Вывод: </w:t>
      </w:r>
      <w:r w:rsidRPr="002B1D44">
        <w:rPr>
          <w:rFonts w:ascii="Times New Roman" w:eastAsia="Times New Roman" w:hAnsi="Times New Roman" w:cs="Times New Roman"/>
          <w:color w:val="000000"/>
          <w:sz w:val="24"/>
          <w:szCs w:val="24"/>
          <w:lang w:eastAsia="ru-RU"/>
        </w:rPr>
        <w:t> все нормативные локальные акты в части содержания, организации образовательного процесса в ДОУ имеются в наличии.</w:t>
      </w:r>
      <w:r w:rsidRPr="002B1D44">
        <w:rPr>
          <w:rFonts w:ascii="Times New Roman" w:eastAsia="Times New Roman" w:hAnsi="Times New Roman" w:cs="Times New Roman"/>
          <w:b/>
          <w:bCs/>
          <w:color w:val="000000"/>
          <w:sz w:val="24"/>
          <w:szCs w:val="24"/>
          <w:lang w:eastAsia="ru-RU"/>
        </w:rPr>
        <w:t>      </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1.3. Структура образовательного учреждения и система его управления</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Управление МБДОУ «Арский детский сад №5» осуществляется в соответствии с Уставом ДОУ и федеральным законом «Об образовании в Российской Федерации», строится на принципах единоначалия и самоуправления. В детском саду реализуется возможность участия в управлении учреждением всех участников образовательного процесса. В соответствии с Уставом общественная структура управления ДОУ представлена Общим собранием работников, педагогическим Советом, Советом учреждения.</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Общее собрание работников вправе принимать решения, если в его работе участвует более половины работников, для которых Учреждение является основным местом работы. В периоды между Общими собраниями интересы трудового коллектива представляет Профсоюзный комитет. Педагогический совет осуществляет руководство образовательной деятельностью. Отношения ДОУ с родителями (законными представителями) воспитанников регулируются в порядке, установленном Федеральным Законом «Об образовании в Российской Федерации» и Уставом.</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Каково распределение административных обязанностей в педагогическом коллективе</w:t>
      </w:r>
    </w:p>
    <w:p w:rsidR="002308B5" w:rsidRPr="002B1D44" w:rsidRDefault="002308B5" w:rsidP="002308B5">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Заведующий осуществляет общее руководство по оптимизации деятельности управленческого аппарата МБДОУ на основе плана работы, обеспечивает регулирование и коррекцию по всем направлениям деятельности.</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lastRenderedPageBreak/>
        <w:t>— Старший воспитатель  ведет контрольно-аналитическую деятельность по мониторингу качества образования и здоровьесбережения детей;  планирует организацию всей методической работы.</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Завхоз  ведет качественное обеспечение  материально-технической  базы   в полном  соответствии  с  целями и задачами ДОУ; осуществляет хозяйственную деятельность в учреждении.</w:t>
      </w:r>
    </w:p>
    <w:p w:rsidR="002308B5" w:rsidRPr="002B1D44" w:rsidRDefault="002308B5" w:rsidP="002308B5">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Старшая медсестра отвечает за проведение медицинской и оздоровительной работы в учреждении.</w:t>
      </w:r>
    </w:p>
    <w:p w:rsidR="002308B5" w:rsidRPr="002B1D44" w:rsidRDefault="002308B5" w:rsidP="002308B5">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Каковы основные формы координации  деятельности аппарата управления образовательного учреждения.</w:t>
      </w:r>
    </w:p>
    <w:p w:rsidR="002308B5" w:rsidRPr="002B1D44" w:rsidRDefault="002308B5" w:rsidP="002308B5">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Основными формами координации деятельности аппарата управления являются:</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общее собрание трудового коллектива</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педагогический совет</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xml:space="preserve">— совет родителей </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—совет Учреждения</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профсоюзный комитет</w:t>
      </w:r>
    </w:p>
    <w:p w:rsidR="002308B5" w:rsidRPr="002B1D44" w:rsidRDefault="002308B5" w:rsidP="002308B5">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Организационная структура системы управления, организация методической работы в педагогическом коллективе:</w:t>
      </w:r>
    </w:p>
    <w:p w:rsidR="002308B5" w:rsidRPr="002B1D44" w:rsidRDefault="002308B5" w:rsidP="002308B5">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Заведующий МБДОУ</w:t>
      </w:r>
    </w:p>
    <w:p w:rsidR="002308B5" w:rsidRPr="002B1D44" w:rsidRDefault="002308B5" w:rsidP="002308B5">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Старший воспитатель</w:t>
      </w:r>
    </w:p>
    <w:p w:rsidR="002308B5" w:rsidRPr="002B1D44" w:rsidRDefault="002308B5" w:rsidP="002308B5">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Старшая медсестра     </w:t>
      </w:r>
    </w:p>
    <w:p w:rsidR="002308B5" w:rsidRPr="002B1D44" w:rsidRDefault="002308B5" w:rsidP="002308B5">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Воспитатели</w:t>
      </w:r>
    </w:p>
    <w:p w:rsidR="002308B5" w:rsidRPr="002B1D44" w:rsidRDefault="002308B5" w:rsidP="002308B5">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Завхоз</w:t>
      </w:r>
    </w:p>
    <w:p w:rsidR="002308B5" w:rsidRPr="002B1D44" w:rsidRDefault="002308B5" w:rsidP="002308B5">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Младший обслуживающий персонал</w:t>
      </w:r>
    </w:p>
    <w:p w:rsidR="002308B5" w:rsidRPr="002B1D44" w:rsidRDefault="002308B5" w:rsidP="002308B5">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Дети, родители.</w:t>
      </w:r>
    </w:p>
    <w:p w:rsidR="002308B5" w:rsidRPr="002B1D44" w:rsidRDefault="002308B5" w:rsidP="002308B5">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sz w:val="24"/>
          <w:szCs w:val="24"/>
          <w:lang w:eastAsia="ru-RU"/>
        </w:rPr>
        <w:t> </w:t>
      </w:r>
    </w:p>
    <w:p w:rsidR="002308B5" w:rsidRPr="002B1D44" w:rsidRDefault="002308B5" w:rsidP="002308B5">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Какова организационная структура системы управления, где показаны все субъекты управления.</w:t>
      </w:r>
    </w:p>
    <w:p w:rsidR="002308B5" w:rsidRPr="002B1D44" w:rsidRDefault="002308B5" w:rsidP="002308B5">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Непосредственное управление ДОУ осуществляет МУ «Управление образования» исполнительного комитета Арского муниципального  района.</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Также активное влияние на деятельность ДОУ оказывают Профсоюз работников образования.</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В состав органов самоуправления ДОУ входят:</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Общее собрание</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Педагогический совет ДОУ</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Профсоюзный комитет</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Совет родителей.</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Руководит образовательным учреждением  Ахунова Гульзиля Масхутовна– руководитель  с  высшим образованием.</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Руководство дошкольным образовательным учреждением регламентируется нормативно – правовыми и локальными документами.</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Федеральным законом  «Об образовании в Российской Федерации».</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lastRenderedPageBreak/>
        <w:t>·        Федеральным законом  «Об основных гарантиях прав ребенка Российской Федерации».</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Конвенцией ООН о правах ребенка.</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Санитарно — эпидемиологическими правилами и нормативами для ДОУ.</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Уставом  ДОУ.</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Договором между ДОУ  и родителями.</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Договором между ДОУ  и Учредителем</w:t>
      </w:r>
      <w:r w:rsidRPr="002B1D44">
        <w:rPr>
          <w:rFonts w:ascii="Times New Roman" w:eastAsia="Times New Roman" w:hAnsi="Times New Roman" w:cs="Times New Roman"/>
          <w:i/>
          <w:iCs/>
          <w:color w:val="000000"/>
          <w:sz w:val="24"/>
          <w:szCs w:val="24"/>
          <w:lang w:eastAsia="ru-RU"/>
        </w:rPr>
        <w:t>.</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Трудовыми договорами между администрацией и работниками.</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Правилами внутреннего трудового распорядка.</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Положением о педагогическом совете.</w:t>
      </w:r>
    </w:p>
    <w:p w:rsidR="002308B5" w:rsidRPr="002B1D44" w:rsidRDefault="002308B5" w:rsidP="002308B5">
      <w:pPr>
        <w:spacing w:after="0" w:line="240" w:lineRule="auto"/>
        <w:ind w:firstLine="709"/>
        <w:jc w:val="both"/>
        <w:rPr>
          <w:rFonts w:ascii="Times New Roman" w:eastAsia="Times New Roman" w:hAnsi="Times New Roman" w:cs="Times New Roman"/>
          <w:color w:val="000000"/>
          <w:sz w:val="24"/>
          <w:szCs w:val="24"/>
          <w:lang w:eastAsia="ru-RU"/>
        </w:rPr>
      </w:pPr>
      <w:r w:rsidRPr="002B1D44">
        <w:rPr>
          <w:rFonts w:ascii="Times New Roman" w:eastAsia="Times New Roman" w:hAnsi="Times New Roman" w:cs="Times New Roman"/>
          <w:color w:val="000000"/>
          <w:sz w:val="24"/>
          <w:szCs w:val="24"/>
          <w:lang w:eastAsia="ru-RU"/>
        </w:rPr>
        <w:t>·        Положением о Совете родителей.</w:t>
      </w:r>
    </w:p>
    <w:p w:rsidR="002308B5" w:rsidRPr="002B1D44" w:rsidRDefault="002308B5" w:rsidP="002308B5">
      <w:pPr>
        <w:ind w:firstLine="709"/>
        <w:rPr>
          <w:rFonts w:ascii="Times New Roman" w:hAnsi="Times New Roman" w:cs="Times New Roman"/>
          <w:sz w:val="24"/>
          <w:szCs w:val="24"/>
        </w:rPr>
      </w:pPr>
      <w:r w:rsidRPr="002B1D44">
        <w:rPr>
          <w:rFonts w:ascii="Times New Roman" w:hAnsi="Times New Roman" w:cs="Times New Roman"/>
          <w:sz w:val="24"/>
          <w:szCs w:val="24"/>
        </w:rPr>
        <w:t>В 2022 году в детскому саду продолжается внедренеие электронного документооборота.</w:t>
      </w:r>
    </w:p>
    <w:p w:rsidR="002308B5" w:rsidRPr="002B1D44" w:rsidRDefault="002308B5" w:rsidP="002308B5">
      <w:pPr>
        <w:ind w:firstLine="709"/>
        <w:rPr>
          <w:rFonts w:ascii="Times New Roman" w:hAnsi="Times New Roman" w:cs="Times New Roman"/>
          <w:sz w:val="24"/>
          <w:szCs w:val="24"/>
        </w:rPr>
      </w:pPr>
      <w:r w:rsidRPr="002B1D44">
        <w:rPr>
          <w:rFonts w:ascii="Times New Roman" w:eastAsia="Times New Roman" w:hAnsi="Times New Roman" w:cs="Times New Roman"/>
          <w:b/>
          <w:bCs/>
          <w:color w:val="000000"/>
          <w:sz w:val="24"/>
          <w:szCs w:val="24"/>
          <w:lang w:eastAsia="ru-RU"/>
        </w:rPr>
        <w:t>Вывод</w:t>
      </w:r>
      <w:r w:rsidRPr="002B1D44">
        <w:rPr>
          <w:rFonts w:ascii="Times New Roman" w:eastAsia="Times New Roman" w:hAnsi="Times New Roman" w:cs="Times New Roman"/>
          <w:color w:val="000000"/>
          <w:sz w:val="24"/>
          <w:szCs w:val="24"/>
          <w:lang w:eastAsia="ru-RU"/>
        </w:rPr>
        <w:t>: Система управления Муниципального бюджетного дошкольного образовательного учреждения «Арский детский сад №5» Арского муниципального района Республики Татарстан  ведется в соответствие с  существующей нормативно-правовой базой  всех уровней управления дошкольным образованием, со структурой управления и имеет  положительную  динамику результативности управления.</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1.4. Контингент воспитанников дошкольного образовательного учреждения</w:t>
      </w:r>
    </w:p>
    <w:p w:rsidR="002308B5" w:rsidRPr="002B1D44" w:rsidRDefault="002308B5" w:rsidP="002308B5">
      <w:pPr>
        <w:spacing w:after="360" w:line="240" w:lineRule="auto"/>
        <w:ind w:firstLine="709"/>
        <w:rPr>
          <w:rFonts w:ascii="Times New Roman" w:eastAsia="Times New Roman" w:hAnsi="Times New Roman" w:cs="Times New Roman"/>
          <w:color w:val="000000" w:themeColor="text1"/>
          <w:sz w:val="24"/>
          <w:szCs w:val="24"/>
          <w:lang w:eastAsia="ru-RU"/>
        </w:rPr>
      </w:pPr>
      <w:r w:rsidRPr="002B1D44">
        <w:rPr>
          <w:rFonts w:ascii="Times New Roman" w:eastAsia="Times New Roman" w:hAnsi="Times New Roman" w:cs="Times New Roman"/>
          <w:color w:val="000000"/>
          <w:sz w:val="24"/>
          <w:szCs w:val="24"/>
          <w:lang w:eastAsia="ru-RU"/>
        </w:rPr>
        <w:t xml:space="preserve">В 2022-2023  году функционировало 4 группы, которые посещали  110  детей . В школу выпущено 36 дошкольника. В новом учебном году  укомплектованы все возрастные группы. Контингент воспитанников формируется в соответствии с их возрастом. Комплектование групп воспитанниками осуществляется на основании Устава ДОУ, Правил приема детей в дошкольное образовательное учреждение. Состав </w:t>
      </w:r>
      <w:r w:rsidRPr="002B1D44">
        <w:rPr>
          <w:rFonts w:ascii="Times New Roman" w:eastAsia="Times New Roman" w:hAnsi="Times New Roman" w:cs="Times New Roman"/>
          <w:color w:val="000000" w:themeColor="text1"/>
          <w:sz w:val="24"/>
          <w:szCs w:val="24"/>
          <w:lang w:eastAsia="ru-RU"/>
        </w:rPr>
        <w:t>воспитанников</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532"/>
        <w:gridCol w:w="2719"/>
        <w:gridCol w:w="2374"/>
      </w:tblGrid>
      <w:tr w:rsidR="002308B5" w:rsidRPr="002B1D44" w:rsidTr="009F1BE4">
        <w:trPr>
          <w:tblCellSpacing w:w="0" w:type="dxa"/>
        </w:trPr>
        <w:tc>
          <w:tcPr>
            <w:tcW w:w="4726" w:type="dxa"/>
            <w:tcBorders>
              <w:top w:val="single" w:sz="6" w:space="0" w:color="CFCFCF"/>
              <w:left w:val="single" w:sz="6" w:space="0" w:color="CFCFCF"/>
              <w:bottom w:val="single" w:sz="6" w:space="0" w:color="CFCFCF"/>
              <w:right w:val="single" w:sz="6" w:space="0" w:color="CFCFCF"/>
            </w:tcBorders>
            <w:shd w:val="clear" w:color="auto" w:fill="FFFFFF"/>
            <w:tcMar>
              <w:top w:w="120" w:type="dxa"/>
              <w:left w:w="120" w:type="dxa"/>
              <w:bottom w:w="120" w:type="dxa"/>
              <w:right w:w="120" w:type="dxa"/>
            </w:tcMar>
            <w:vAlign w:val="center"/>
            <w:hideMark/>
          </w:tcPr>
          <w:p w:rsidR="002308B5" w:rsidRPr="002B1D44" w:rsidRDefault="002308B5" w:rsidP="009F1BE4">
            <w:pPr>
              <w:spacing w:after="0" w:line="240" w:lineRule="auto"/>
              <w:ind w:left="-142" w:firstLine="709"/>
              <w:rPr>
                <w:rFonts w:ascii="Times New Roman" w:eastAsia="Times New Roman" w:hAnsi="Times New Roman" w:cs="Times New Roman"/>
                <w:color w:val="000000" w:themeColor="text1"/>
                <w:sz w:val="24"/>
                <w:szCs w:val="24"/>
                <w:lang w:eastAsia="ru-RU"/>
              </w:rPr>
            </w:pPr>
            <w:r w:rsidRPr="002B1D44">
              <w:rPr>
                <w:rFonts w:ascii="Times New Roman" w:eastAsia="Times New Roman" w:hAnsi="Times New Roman" w:cs="Times New Roman"/>
                <w:color w:val="000000" w:themeColor="text1"/>
                <w:sz w:val="24"/>
                <w:szCs w:val="24"/>
                <w:lang w:eastAsia="ru-RU"/>
              </w:rPr>
              <w:t>Группа</w:t>
            </w:r>
          </w:p>
        </w:tc>
        <w:tc>
          <w:tcPr>
            <w:tcW w:w="2860" w:type="dxa"/>
            <w:tcBorders>
              <w:top w:val="single" w:sz="6" w:space="0" w:color="CFCFCF"/>
              <w:left w:val="single" w:sz="6" w:space="0" w:color="CFCFCF"/>
              <w:bottom w:val="single" w:sz="6" w:space="0" w:color="CFCFCF"/>
              <w:right w:val="single" w:sz="6" w:space="0" w:color="CFCFCF"/>
            </w:tcBorders>
            <w:shd w:val="clear" w:color="auto" w:fill="FFFFFF"/>
            <w:tcMar>
              <w:top w:w="120" w:type="dxa"/>
              <w:left w:w="120" w:type="dxa"/>
              <w:bottom w:w="120" w:type="dxa"/>
              <w:right w:w="120" w:type="dxa"/>
            </w:tcMar>
            <w:vAlign w:val="center"/>
            <w:hideMark/>
          </w:tcPr>
          <w:p w:rsidR="002308B5" w:rsidRPr="002B1D44" w:rsidRDefault="002308B5" w:rsidP="009F1BE4">
            <w:pPr>
              <w:spacing w:after="0" w:line="240" w:lineRule="auto"/>
              <w:ind w:left="-142" w:firstLine="709"/>
              <w:rPr>
                <w:rFonts w:ascii="Times New Roman" w:eastAsia="Times New Roman" w:hAnsi="Times New Roman" w:cs="Times New Roman"/>
                <w:color w:val="000000" w:themeColor="text1"/>
                <w:sz w:val="24"/>
                <w:szCs w:val="24"/>
                <w:lang w:eastAsia="ru-RU"/>
              </w:rPr>
            </w:pPr>
            <w:r w:rsidRPr="002B1D44">
              <w:rPr>
                <w:rFonts w:ascii="Times New Roman" w:eastAsia="Times New Roman" w:hAnsi="Times New Roman" w:cs="Times New Roman"/>
                <w:color w:val="000000" w:themeColor="text1"/>
                <w:sz w:val="24"/>
                <w:szCs w:val="24"/>
                <w:lang w:eastAsia="ru-RU"/>
              </w:rPr>
              <w:t>Возраст детей</w:t>
            </w:r>
          </w:p>
        </w:tc>
        <w:tc>
          <w:tcPr>
            <w:tcW w:w="2457" w:type="dxa"/>
            <w:tcBorders>
              <w:top w:val="single" w:sz="6" w:space="0" w:color="CFCFCF"/>
              <w:left w:val="single" w:sz="6" w:space="0" w:color="CFCFCF"/>
              <w:bottom w:val="single" w:sz="6" w:space="0" w:color="CFCFCF"/>
              <w:right w:val="single" w:sz="6" w:space="0" w:color="CFCFCF"/>
            </w:tcBorders>
            <w:shd w:val="clear" w:color="auto" w:fill="FFFFFF"/>
            <w:tcMar>
              <w:top w:w="120" w:type="dxa"/>
              <w:left w:w="120" w:type="dxa"/>
              <w:bottom w:w="120" w:type="dxa"/>
              <w:right w:w="120" w:type="dxa"/>
            </w:tcMar>
            <w:vAlign w:val="center"/>
            <w:hideMark/>
          </w:tcPr>
          <w:p w:rsidR="002308B5" w:rsidRPr="002B1D44" w:rsidRDefault="002308B5" w:rsidP="009F1BE4">
            <w:pPr>
              <w:spacing w:after="0" w:line="240" w:lineRule="auto"/>
              <w:ind w:left="-142" w:firstLine="709"/>
              <w:rPr>
                <w:rFonts w:ascii="Times New Roman" w:eastAsia="Times New Roman" w:hAnsi="Times New Roman" w:cs="Times New Roman"/>
                <w:color w:val="000000" w:themeColor="text1"/>
                <w:sz w:val="24"/>
                <w:szCs w:val="24"/>
                <w:lang w:eastAsia="ru-RU"/>
              </w:rPr>
            </w:pPr>
            <w:r w:rsidRPr="002B1D44">
              <w:rPr>
                <w:rFonts w:ascii="Times New Roman" w:eastAsia="Times New Roman" w:hAnsi="Times New Roman" w:cs="Times New Roman"/>
                <w:color w:val="000000" w:themeColor="text1"/>
                <w:sz w:val="24"/>
                <w:szCs w:val="24"/>
                <w:lang w:eastAsia="ru-RU"/>
              </w:rPr>
              <w:t>Количество детей</w:t>
            </w:r>
          </w:p>
        </w:tc>
      </w:tr>
      <w:tr w:rsidR="002308B5" w:rsidRPr="002B1D44" w:rsidTr="009F1BE4">
        <w:trPr>
          <w:tblCellSpacing w:w="0" w:type="dxa"/>
        </w:trPr>
        <w:tc>
          <w:tcPr>
            <w:tcW w:w="4726" w:type="dxa"/>
            <w:tcBorders>
              <w:top w:val="single" w:sz="6" w:space="0" w:color="CFCFCF"/>
              <w:left w:val="single" w:sz="6" w:space="0" w:color="CFCFCF"/>
              <w:bottom w:val="single" w:sz="6" w:space="0" w:color="CFCFCF"/>
              <w:right w:val="single" w:sz="6" w:space="0" w:color="CFCFCF"/>
            </w:tcBorders>
            <w:shd w:val="clear" w:color="auto" w:fill="FFFFFF"/>
            <w:tcMar>
              <w:top w:w="120" w:type="dxa"/>
              <w:left w:w="120" w:type="dxa"/>
              <w:bottom w:w="120" w:type="dxa"/>
              <w:right w:w="120" w:type="dxa"/>
            </w:tcMar>
            <w:vAlign w:val="center"/>
            <w:hideMark/>
          </w:tcPr>
          <w:p w:rsidR="002308B5" w:rsidRPr="002B1D44" w:rsidRDefault="002308B5" w:rsidP="009F1BE4">
            <w:pPr>
              <w:spacing w:after="0" w:line="240" w:lineRule="auto"/>
              <w:ind w:left="-142" w:firstLine="709"/>
              <w:rPr>
                <w:rFonts w:ascii="Times New Roman" w:eastAsia="Times New Roman" w:hAnsi="Times New Roman" w:cs="Times New Roman"/>
                <w:color w:val="000000" w:themeColor="text1"/>
                <w:sz w:val="24"/>
                <w:szCs w:val="24"/>
                <w:lang w:eastAsia="ru-RU"/>
              </w:rPr>
            </w:pPr>
            <w:r w:rsidRPr="002B1D44">
              <w:rPr>
                <w:rFonts w:ascii="Times New Roman" w:eastAsia="Times New Roman" w:hAnsi="Times New Roman" w:cs="Times New Roman"/>
                <w:color w:val="000000" w:themeColor="text1"/>
                <w:sz w:val="24"/>
                <w:szCs w:val="24"/>
                <w:lang w:eastAsia="ru-RU"/>
              </w:rPr>
              <w:t>Вторая младшая группа</w:t>
            </w:r>
          </w:p>
        </w:tc>
        <w:tc>
          <w:tcPr>
            <w:tcW w:w="2860" w:type="dxa"/>
            <w:tcBorders>
              <w:top w:val="single" w:sz="6" w:space="0" w:color="CFCFCF"/>
              <w:left w:val="single" w:sz="6" w:space="0" w:color="CFCFCF"/>
              <w:bottom w:val="single" w:sz="6" w:space="0" w:color="CFCFCF"/>
              <w:right w:val="single" w:sz="6" w:space="0" w:color="CFCFCF"/>
            </w:tcBorders>
            <w:shd w:val="clear" w:color="auto" w:fill="FFFFFF"/>
            <w:tcMar>
              <w:top w:w="120" w:type="dxa"/>
              <w:left w:w="120" w:type="dxa"/>
              <w:bottom w:w="120" w:type="dxa"/>
              <w:right w:w="120" w:type="dxa"/>
            </w:tcMar>
            <w:vAlign w:val="center"/>
            <w:hideMark/>
          </w:tcPr>
          <w:p w:rsidR="002308B5" w:rsidRPr="002B1D44" w:rsidRDefault="002308B5" w:rsidP="009F1BE4">
            <w:pPr>
              <w:spacing w:after="0" w:line="240" w:lineRule="auto"/>
              <w:ind w:left="-142" w:firstLine="709"/>
              <w:rPr>
                <w:rFonts w:ascii="Times New Roman" w:eastAsia="Times New Roman" w:hAnsi="Times New Roman" w:cs="Times New Roman"/>
                <w:color w:val="000000" w:themeColor="text1"/>
                <w:sz w:val="24"/>
                <w:szCs w:val="24"/>
                <w:lang w:eastAsia="ru-RU"/>
              </w:rPr>
            </w:pPr>
            <w:r w:rsidRPr="002B1D44">
              <w:rPr>
                <w:rFonts w:ascii="Times New Roman" w:eastAsia="Times New Roman" w:hAnsi="Times New Roman" w:cs="Times New Roman"/>
                <w:color w:val="000000" w:themeColor="text1"/>
                <w:sz w:val="24"/>
                <w:szCs w:val="24"/>
                <w:lang w:eastAsia="ru-RU"/>
              </w:rPr>
              <w:t>3-4 года</w:t>
            </w:r>
          </w:p>
        </w:tc>
        <w:tc>
          <w:tcPr>
            <w:tcW w:w="2457" w:type="dxa"/>
            <w:tcBorders>
              <w:top w:val="single" w:sz="6" w:space="0" w:color="CFCFCF"/>
              <w:left w:val="single" w:sz="6" w:space="0" w:color="CFCFCF"/>
              <w:bottom w:val="single" w:sz="6" w:space="0" w:color="CFCFCF"/>
              <w:right w:val="single" w:sz="6" w:space="0" w:color="CFCFCF"/>
            </w:tcBorders>
            <w:shd w:val="clear" w:color="auto" w:fill="FFFFFF"/>
            <w:tcMar>
              <w:top w:w="120" w:type="dxa"/>
              <w:left w:w="120" w:type="dxa"/>
              <w:bottom w:w="120" w:type="dxa"/>
              <w:right w:w="120" w:type="dxa"/>
            </w:tcMar>
            <w:vAlign w:val="center"/>
            <w:hideMark/>
          </w:tcPr>
          <w:p w:rsidR="002308B5" w:rsidRPr="002B1D44" w:rsidRDefault="002308B5" w:rsidP="009F1BE4">
            <w:pPr>
              <w:spacing w:after="0" w:line="240" w:lineRule="auto"/>
              <w:ind w:left="-142" w:firstLine="709"/>
              <w:rPr>
                <w:rFonts w:ascii="Times New Roman" w:eastAsia="Times New Roman" w:hAnsi="Times New Roman" w:cs="Times New Roman"/>
                <w:color w:val="000000" w:themeColor="text1"/>
                <w:sz w:val="24"/>
                <w:szCs w:val="24"/>
                <w:lang w:eastAsia="ru-RU"/>
              </w:rPr>
            </w:pPr>
            <w:r w:rsidRPr="002B1D44">
              <w:rPr>
                <w:rFonts w:ascii="Times New Roman" w:eastAsia="Times New Roman" w:hAnsi="Times New Roman" w:cs="Times New Roman"/>
                <w:color w:val="000000" w:themeColor="text1"/>
                <w:sz w:val="24"/>
                <w:szCs w:val="24"/>
                <w:lang w:eastAsia="ru-RU"/>
              </w:rPr>
              <w:t>25</w:t>
            </w:r>
          </w:p>
        </w:tc>
      </w:tr>
      <w:tr w:rsidR="002308B5" w:rsidRPr="002B1D44" w:rsidTr="009F1BE4">
        <w:trPr>
          <w:tblCellSpacing w:w="0" w:type="dxa"/>
        </w:trPr>
        <w:tc>
          <w:tcPr>
            <w:tcW w:w="4726" w:type="dxa"/>
            <w:tcBorders>
              <w:top w:val="single" w:sz="6" w:space="0" w:color="CFCFCF"/>
              <w:left w:val="single" w:sz="6" w:space="0" w:color="CFCFCF"/>
              <w:bottom w:val="single" w:sz="6" w:space="0" w:color="CFCFCF"/>
              <w:right w:val="single" w:sz="6" w:space="0" w:color="CFCFCF"/>
            </w:tcBorders>
            <w:shd w:val="clear" w:color="auto" w:fill="FFFFFF"/>
            <w:tcMar>
              <w:top w:w="120" w:type="dxa"/>
              <w:left w:w="120" w:type="dxa"/>
              <w:bottom w:w="120" w:type="dxa"/>
              <w:right w:w="120" w:type="dxa"/>
            </w:tcMar>
            <w:vAlign w:val="center"/>
            <w:hideMark/>
          </w:tcPr>
          <w:p w:rsidR="002308B5" w:rsidRPr="002B1D44" w:rsidRDefault="002308B5" w:rsidP="009F1BE4">
            <w:pPr>
              <w:spacing w:after="0" w:line="240" w:lineRule="auto"/>
              <w:ind w:left="-142" w:firstLine="709"/>
              <w:rPr>
                <w:rFonts w:ascii="Times New Roman" w:eastAsia="Times New Roman" w:hAnsi="Times New Roman" w:cs="Times New Roman"/>
                <w:color w:val="000000" w:themeColor="text1"/>
                <w:sz w:val="24"/>
                <w:szCs w:val="24"/>
                <w:lang w:eastAsia="ru-RU"/>
              </w:rPr>
            </w:pPr>
            <w:r w:rsidRPr="002B1D44">
              <w:rPr>
                <w:rFonts w:ascii="Times New Roman" w:eastAsia="Times New Roman" w:hAnsi="Times New Roman" w:cs="Times New Roman"/>
                <w:color w:val="000000" w:themeColor="text1"/>
                <w:sz w:val="24"/>
                <w:szCs w:val="24"/>
                <w:lang w:eastAsia="ru-RU"/>
              </w:rPr>
              <w:t xml:space="preserve">Средняя группа </w:t>
            </w:r>
          </w:p>
        </w:tc>
        <w:tc>
          <w:tcPr>
            <w:tcW w:w="2860" w:type="dxa"/>
            <w:tcBorders>
              <w:top w:val="single" w:sz="6" w:space="0" w:color="CFCFCF"/>
              <w:left w:val="single" w:sz="6" w:space="0" w:color="CFCFCF"/>
              <w:bottom w:val="single" w:sz="6" w:space="0" w:color="CFCFCF"/>
              <w:right w:val="single" w:sz="6" w:space="0" w:color="CFCFCF"/>
            </w:tcBorders>
            <w:shd w:val="clear" w:color="auto" w:fill="FFFFFF"/>
            <w:tcMar>
              <w:top w:w="120" w:type="dxa"/>
              <w:left w:w="120" w:type="dxa"/>
              <w:bottom w:w="120" w:type="dxa"/>
              <w:right w:w="120" w:type="dxa"/>
            </w:tcMar>
            <w:vAlign w:val="center"/>
            <w:hideMark/>
          </w:tcPr>
          <w:p w:rsidR="002308B5" w:rsidRPr="002B1D44" w:rsidRDefault="002308B5" w:rsidP="009F1BE4">
            <w:pPr>
              <w:spacing w:after="0" w:line="240" w:lineRule="auto"/>
              <w:ind w:left="-142" w:firstLine="709"/>
              <w:rPr>
                <w:rFonts w:ascii="Times New Roman" w:eastAsia="Times New Roman" w:hAnsi="Times New Roman" w:cs="Times New Roman"/>
                <w:color w:val="000000" w:themeColor="text1"/>
                <w:sz w:val="24"/>
                <w:szCs w:val="24"/>
                <w:lang w:eastAsia="ru-RU"/>
              </w:rPr>
            </w:pPr>
            <w:r w:rsidRPr="002B1D44">
              <w:rPr>
                <w:rFonts w:ascii="Times New Roman" w:eastAsia="Times New Roman" w:hAnsi="Times New Roman" w:cs="Times New Roman"/>
                <w:color w:val="000000" w:themeColor="text1"/>
                <w:sz w:val="24"/>
                <w:szCs w:val="24"/>
                <w:lang w:eastAsia="ru-RU"/>
              </w:rPr>
              <w:t>4-5 года</w:t>
            </w:r>
          </w:p>
        </w:tc>
        <w:tc>
          <w:tcPr>
            <w:tcW w:w="2457" w:type="dxa"/>
            <w:tcBorders>
              <w:top w:val="single" w:sz="6" w:space="0" w:color="CFCFCF"/>
              <w:left w:val="single" w:sz="6" w:space="0" w:color="CFCFCF"/>
              <w:bottom w:val="single" w:sz="6" w:space="0" w:color="CFCFCF"/>
              <w:right w:val="single" w:sz="6" w:space="0" w:color="CFCFCF"/>
            </w:tcBorders>
            <w:shd w:val="clear" w:color="auto" w:fill="FFFFFF"/>
            <w:tcMar>
              <w:top w:w="120" w:type="dxa"/>
              <w:left w:w="120" w:type="dxa"/>
              <w:bottom w:w="120" w:type="dxa"/>
              <w:right w:w="120" w:type="dxa"/>
            </w:tcMar>
            <w:vAlign w:val="center"/>
            <w:hideMark/>
          </w:tcPr>
          <w:p w:rsidR="002308B5" w:rsidRPr="002B1D44" w:rsidRDefault="002308B5" w:rsidP="009F1BE4">
            <w:pPr>
              <w:spacing w:after="0" w:line="240" w:lineRule="auto"/>
              <w:ind w:left="-142" w:firstLine="709"/>
              <w:rPr>
                <w:rFonts w:ascii="Times New Roman" w:eastAsia="Times New Roman" w:hAnsi="Times New Roman" w:cs="Times New Roman"/>
                <w:color w:val="000000" w:themeColor="text1"/>
                <w:sz w:val="24"/>
                <w:szCs w:val="24"/>
                <w:lang w:eastAsia="ru-RU"/>
              </w:rPr>
            </w:pPr>
            <w:r w:rsidRPr="002B1D44">
              <w:rPr>
                <w:rFonts w:ascii="Times New Roman" w:eastAsia="Times New Roman" w:hAnsi="Times New Roman" w:cs="Times New Roman"/>
                <w:color w:val="000000" w:themeColor="text1"/>
                <w:sz w:val="24"/>
                <w:szCs w:val="24"/>
                <w:lang w:eastAsia="ru-RU"/>
              </w:rPr>
              <w:t>29</w:t>
            </w:r>
          </w:p>
        </w:tc>
      </w:tr>
      <w:tr w:rsidR="002308B5" w:rsidRPr="002B1D44" w:rsidTr="009F1BE4">
        <w:trPr>
          <w:tblCellSpacing w:w="0" w:type="dxa"/>
        </w:trPr>
        <w:tc>
          <w:tcPr>
            <w:tcW w:w="4726" w:type="dxa"/>
            <w:tcBorders>
              <w:top w:val="single" w:sz="6" w:space="0" w:color="CFCFCF"/>
              <w:left w:val="single" w:sz="6" w:space="0" w:color="CFCFCF"/>
              <w:bottom w:val="single" w:sz="6" w:space="0" w:color="CFCFCF"/>
              <w:right w:val="single" w:sz="6" w:space="0" w:color="CFCFCF"/>
            </w:tcBorders>
            <w:shd w:val="clear" w:color="auto" w:fill="FFFFFF"/>
            <w:tcMar>
              <w:top w:w="120" w:type="dxa"/>
              <w:left w:w="120" w:type="dxa"/>
              <w:bottom w:w="120" w:type="dxa"/>
              <w:right w:w="120" w:type="dxa"/>
            </w:tcMar>
            <w:vAlign w:val="center"/>
            <w:hideMark/>
          </w:tcPr>
          <w:p w:rsidR="002308B5" w:rsidRPr="002B1D44" w:rsidRDefault="002308B5" w:rsidP="009F1BE4">
            <w:pPr>
              <w:spacing w:after="0" w:line="240" w:lineRule="auto"/>
              <w:ind w:left="-142" w:firstLine="709"/>
              <w:rPr>
                <w:rFonts w:ascii="Times New Roman" w:eastAsia="Times New Roman" w:hAnsi="Times New Roman" w:cs="Times New Roman"/>
                <w:color w:val="000000" w:themeColor="text1"/>
                <w:sz w:val="24"/>
                <w:szCs w:val="24"/>
                <w:lang w:eastAsia="ru-RU"/>
              </w:rPr>
            </w:pPr>
            <w:r w:rsidRPr="002B1D44">
              <w:rPr>
                <w:rFonts w:ascii="Times New Roman" w:eastAsia="Times New Roman" w:hAnsi="Times New Roman" w:cs="Times New Roman"/>
                <w:color w:val="000000" w:themeColor="text1"/>
                <w:sz w:val="24"/>
                <w:szCs w:val="24"/>
                <w:lang w:eastAsia="ru-RU"/>
              </w:rPr>
              <w:t xml:space="preserve">Старшая группа </w:t>
            </w:r>
          </w:p>
        </w:tc>
        <w:tc>
          <w:tcPr>
            <w:tcW w:w="2860" w:type="dxa"/>
            <w:tcBorders>
              <w:top w:val="single" w:sz="6" w:space="0" w:color="CFCFCF"/>
              <w:left w:val="single" w:sz="6" w:space="0" w:color="CFCFCF"/>
              <w:bottom w:val="single" w:sz="6" w:space="0" w:color="CFCFCF"/>
              <w:right w:val="single" w:sz="6" w:space="0" w:color="CFCFCF"/>
            </w:tcBorders>
            <w:shd w:val="clear" w:color="auto" w:fill="FFFFFF"/>
            <w:tcMar>
              <w:top w:w="120" w:type="dxa"/>
              <w:left w:w="120" w:type="dxa"/>
              <w:bottom w:w="120" w:type="dxa"/>
              <w:right w:w="120" w:type="dxa"/>
            </w:tcMar>
            <w:vAlign w:val="center"/>
            <w:hideMark/>
          </w:tcPr>
          <w:p w:rsidR="002308B5" w:rsidRPr="002B1D44" w:rsidRDefault="002308B5" w:rsidP="009F1BE4">
            <w:pPr>
              <w:spacing w:after="0" w:line="240" w:lineRule="auto"/>
              <w:ind w:left="-142" w:firstLine="709"/>
              <w:rPr>
                <w:rFonts w:ascii="Times New Roman" w:eastAsia="Times New Roman" w:hAnsi="Times New Roman" w:cs="Times New Roman"/>
                <w:color w:val="000000" w:themeColor="text1"/>
                <w:sz w:val="24"/>
                <w:szCs w:val="24"/>
                <w:lang w:eastAsia="ru-RU"/>
              </w:rPr>
            </w:pPr>
            <w:r w:rsidRPr="002B1D44">
              <w:rPr>
                <w:rFonts w:ascii="Times New Roman" w:eastAsia="Times New Roman" w:hAnsi="Times New Roman" w:cs="Times New Roman"/>
                <w:color w:val="000000" w:themeColor="text1"/>
                <w:sz w:val="24"/>
                <w:szCs w:val="24"/>
                <w:lang w:eastAsia="ru-RU"/>
              </w:rPr>
              <w:t>5-6 лет</w:t>
            </w:r>
          </w:p>
        </w:tc>
        <w:tc>
          <w:tcPr>
            <w:tcW w:w="2457" w:type="dxa"/>
            <w:tcBorders>
              <w:top w:val="single" w:sz="6" w:space="0" w:color="CFCFCF"/>
              <w:left w:val="single" w:sz="6" w:space="0" w:color="CFCFCF"/>
              <w:bottom w:val="single" w:sz="6" w:space="0" w:color="CFCFCF"/>
              <w:right w:val="single" w:sz="6" w:space="0" w:color="CFCFCF"/>
            </w:tcBorders>
            <w:shd w:val="clear" w:color="auto" w:fill="FFFFFF"/>
            <w:tcMar>
              <w:top w:w="120" w:type="dxa"/>
              <w:left w:w="120" w:type="dxa"/>
              <w:bottom w:w="120" w:type="dxa"/>
              <w:right w:w="120" w:type="dxa"/>
            </w:tcMar>
            <w:vAlign w:val="center"/>
            <w:hideMark/>
          </w:tcPr>
          <w:p w:rsidR="002308B5" w:rsidRPr="002B1D44" w:rsidRDefault="002308B5" w:rsidP="009F1BE4">
            <w:pPr>
              <w:spacing w:after="0" w:line="240" w:lineRule="auto"/>
              <w:ind w:left="-142" w:firstLine="709"/>
              <w:rPr>
                <w:rFonts w:ascii="Times New Roman" w:eastAsia="Times New Roman" w:hAnsi="Times New Roman" w:cs="Times New Roman"/>
                <w:color w:val="000000" w:themeColor="text1"/>
                <w:sz w:val="24"/>
                <w:szCs w:val="24"/>
                <w:lang w:eastAsia="ru-RU"/>
              </w:rPr>
            </w:pPr>
            <w:r w:rsidRPr="002B1D44">
              <w:rPr>
                <w:rFonts w:ascii="Times New Roman" w:eastAsia="Times New Roman" w:hAnsi="Times New Roman" w:cs="Times New Roman"/>
                <w:color w:val="000000" w:themeColor="text1"/>
                <w:sz w:val="24"/>
                <w:szCs w:val="24"/>
                <w:lang w:eastAsia="ru-RU"/>
              </w:rPr>
              <w:t>31</w:t>
            </w:r>
          </w:p>
        </w:tc>
      </w:tr>
      <w:tr w:rsidR="002308B5" w:rsidRPr="002B1D44" w:rsidTr="009F1BE4">
        <w:trPr>
          <w:tblCellSpacing w:w="0" w:type="dxa"/>
        </w:trPr>
        <w:tc>
          <w:tcPr>
            <w:tcW w:w="4726" w:type="dxa"/>
            <w:tcBorders>
              <w:top w:val="single" w:sz="6" w:space="0" w:color="CFCFCF"/>
              <w:left w:val="single" w:sz="6" w:space="0" w:color="CFCFCF"/>
              <w:bottom w:val="single" w:sz="6" w:space="0" w:color="CFCFCF"/>
              <w:right w:val="single" w:sz="6" w:space="0" w:color="CFCFCF"/>
            </w:tcBorders>
            <w:shd w:val="clear" w:color="auto" w:fill="FFFFFF"/>
            <w:tcMar>
              <w:top w:w="120" w:type="dxa"/>
              <w:left w:w="120" w:type="dxa"/>
              <w:bottom w:w="120" w:type="dxa"/>
              <w:right w:w="120" w:type="dxa"/>
            </w:tcMar>
            <w:vAlign w:val="center"/>
            <w:hideMark/>
          </w:tcPr>
          <w:p w:rsidR="002308B5" w:rsidRPr="002B1D44" w:rsidRDefault="002308B5" w:rsidP="009F1BE4">
            <w:pPr>
              <w:spacing w:after="0" w:line="240" w:lineRule="auto"/>
              <w:ind w:left="-142" w:firstLine="709"/>
              <w:rPr>
                <w:rFonts w:ascii="Times New Roman" w:eastAsia="Times New Roman" w:hAnsi="Times New Roman" w:cs="Times New Roman"/>
                <w:color w:val="000000" w:themeColor="text1"/>
                <w:sz w:val="24"/>
                <w:szCs w:val="24"/>
                <w:lang w:eastAsia="ru-RU"/>
              </w:rPr>
            </w:pPr>
            <w:r w:rsidRPr="002B1D44">
              <w:rPr>
                <w:rFonts w:ascii="Times New Roman" w:eastAsia="Times New Roman" w:hAnsi="Times New Roman" w:cs="Times New Roman"/>
                <w:color w:val="000000" w:themeColor="text1"/>
                <w:sz w:val="24"/>
                <w:szCs w:val="24"/>
                <w:lang w:eastAsia="ru-RU"/>
              </w:rPr>
              <w:t xml:space="preserve">Подготовительная  </w:t>
            </w:r>
          </w:p>
        </w:tc>
        <w:tc>
          <w:tcPr>
            <w:tcW w:w="2860" w:type="dxa"/>
            <w:tcBorders>
              <w:top w:val="single" w:sz="6" w:space="0" w:color="CFCFCF"/>
              <w:left w:val="single" w:sz="6" w:space="0" w:color="CFCFCF"/>
              <w:bottom w:val="single" w:sz="6" w:space="0" w:color="CFCFCF"/>
              <w:right w:val="single" w:sz="6" w:space="0" w:color="CFCFCF"/>
            </w:tcBorders>
            <w:shd w:val="clear" w:color="auto" w:fill="FFFFFF"/>
            <w:tcMar>
              <w:top w:w="120" w:type="dxa"/>
              <w:left w:w="120" w:type="dxa"/>
              <w:bottom w:w="120" w:type="dxa"/>
              <w:right w:w="120" w:type="dxa"/>
            </w:tcMar>
            <w:vAlign w:val="center"/>
            <w:hideMark/>
          </w:tcPr>
          <w:p w:rsidR="002308B5" w:rsidRPr="002B1D44" w:rsidRDefault="002308B5" w:rsidP="009F1BE4">
            <w:pPr>
              <w:spacing w:after="0" w:line="240" w:lineRule="auto"/>
              <w:ind w:left="-142" w:firstLine="709"/>
              <w:rPr>
                <w:rFonts w:ascii="Times New Roman" w:eastAsia="Times New Roman" w:hAnsi="Times New Roman" w:cs="Times New Roman"/>
                <w:color w:val="000000" w:themeColor="text1"/>
                <w:sz w:val="24"/>
                <w:szCs w:val="24"/>
                <w:lang w:eastAsia="ru-RU"/>
              </w:rPr>
            </w:pPr>
            <w:r w:rsidRPr="002B1D44">
              <w:rPr>
                <w:rFonts w:ascii="Times New Roman" w:eastAsia="Times New Roman" w:hAnsi="Times New Roman" w:cs="Times New Roman"/>
                <w:color w:val="000000" w:themeColor="text1"/>
                <w:sz w:val="24"/>
                <w:szCs w:val="24"/>
                <w:lang w:eastAsia="ru-RU"/>
              </w:rPr>
              <w:t>6-7 лет</w:t>
            </w:r>
          </w:p>
        </w:tc>
        <w:tc>
          <w:tcPr>
            <w:tcW w:w="2457" w:type="dxa"/>
            <w:tcBorders>
              <w:top w:val="single" w:sz="6" w:space="0" w:color="CFCFCF"/>
              <w:left w:val="single" w:sz="6" w:space="0" w:color="CFCFCF"/>
              <w:bottom w:val="single" w:sz="6" w:space="0" w:color="CFCFCF"/>
              <w:right w:val="single" w:sz="6" w:space="0" w:color="CFCFCF"/>
            </w:tcBorders>
            <w:shd w:val="clear" w:color="auto" w:fill="FFFFFF"/>
            <w:tcMar>
              <w:top w:w="120" w:type="dxa"/>
              <w:left w:w="120" w:type="dxa"/>
              <w:bottom w:w="120" w:type="dxa"/>
              <w:right w:w="120" w:type="dxa"/>
            </w:tcMar>
            <w:vAlign w:val="center"/>
            <w:hideMark/>
          </w:tcPr>
          <w:p w:rsidR="002308B5" w:rsidRPr="002B1D44" w:rsidRDefault="002308B5" w:rsidP="009F1BE4">
            <w:pPr>
              <w:spacing w:after="0" w:line="240" w:lineRule="auto"/>
              <w:ind w:left="-142" w:firstLine="709"/>
              <w:rPr>
                <w:rFonts w:ascii="Times New Roman" w:eastAsia="Times New Roman" w:hAnsi="Times New Roman" w:cs="Times New Roman"/>
                <w:color w:val="000000" w:themeColor="text1"/>
                <w:sz w:val="24"/>
                <w:szCs w:val="24"/>
                <w:lang w:eastAsia="ru-RU"/>
              </w:rPr>
            </w:pPr>
            <w:r w:rsidRPr="002B1D44">
              <w:rPr>
                <w:rFonts w:ascii="Times New Roman" w:eastAsia="Times New Roman" w:hAnsi="Times New Roman" w:cs="Times New Roman"/>
                <w:color w:val="000000" w:themeColor="text1"/>
                <w:sz w:val="24"/>
                <w:szCs w:val="24"/>
                <w:lang w:eastAsia="ru-RU"/>
              </w:rPr>
              <w:t>25</w:t>
            </w:r>
          </w:p>
        </w:tc>
      </w:tr>
    </w:tbl>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sz w:val="24"/>
          <w:szCs w:val="24"/>
          <w:lang w:eastAsia="ru-RU"/>
        </w:rPr>
        <w:t> </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Вывод: </w:t>
      </w:r>
      <w:r w:rsidRPr="002B1D44">
        <w:rPr>
          <w:rFonts w:ascii="Times New Roman" w:eastAsia="Times New Roman" w:hAnsi="Times New Roman" w:cs="Times New Roman"/>
          <w:color w:val="000000"/>
          <w:sz w:val="24"/>
          <w:szCs w:val="24"/>
          <w:lang w:eastAsia="ru-RU"/>
        </w:rPr>
        <w:t> все возрастные группы укомплектованы полностью. Вакантных мест не имеется</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1.5. Содержание образовательной деятельности и характеристика  воспитательно-образовательного процесса </w:t>
      </w:r>
    </w:p>
    <w:p w:rsidR="002308B5" w:rsidRPr="002B1D44" w:rsidRDefault="002308B5" w:rsidP="002308B5">
      <w:pPr>
        <w:jc w:val="both"/>
        <w:rPr>
          <w:rFonts w:ascii="Times New Roman" w:hAnsi="Times New Roman" w:cs="Times New Roman"/>
          <w:sz w:val="24"/>
          <w:szCs w:val="24"/>
        </w:rPr>
      </w:pPr>
      <w:r w:rsidRPr="002B1D44">
        <w:rPr>
          <w:rFonts w:ascii="Times New Roman" w:hAnsi="Times New Roman" w:cs="Times New Roman"/>
          <w:sz w:val="24"/>
          <w:szCs w:val="24"/>
        </w:rPr>
        <w:lastRenderedPageBreak/>
        <w:t>  Образовательная деятельность в детском саду организована в соответствии с </w:t>
      </w:r>
      <w:hyperlink r:id="rId6" w:anchor="/document/99/902389617/" w:history="1">
        <w:r w:rsidRPr="002B1D44">
          <w:rPr>
            <w:rStyle w:val="a3"/>
            <w:rFonts w:ascii="Times New Roman" w:hAnsi="Times New Roman" w:cs="Times New Roman"/>
            <w:sz w:val="24"/>
            <w:szCs w:val="24"/>
          </w:rPr>
          <w:t>Федеральным законом от 29.12.2012 № 273-ФЗ</w:t>
        </w:r>
      </w:hyperlink>
      <w:r w:rsidRPr="002B1D44">
        <w:rPr>
          <w:rFonts w:ascii="Times New Roman" w:hAnsi="Times New Roman" w:cs="Times New Roman"/>
          <w:sz w:val="24"/>
          <w:szCs w:val="24"/>
        </w:rPr>
        <w:t> «Об образовании в Российской Федерации», </w:t>
      </w:r>
      <w:hyperlink r:id="rId7" w:anchor="/document/99/499057887/" w:history="1">
        <w:r w:rsidRPr="002B1D44">
          <w:rPr>
            <w:rStyle w:val="a3"/>
            <w:rFonts w:ascii="Times New Roman" w:hAnsi="Times New Roman" w:cs="Times New Roman"/>
            <w:sz w:val="24"/>
            <w:szCs w:val="24"/>
          </w:rPr>
          <w:t>ФГОС дошкольного образовани</w:t>
        </w:r>
      </w:hyperlink>
      <w:hyperlink r:id="rId8" w:anchor="/document/99/499057887/" w:history="1">
        <w:r w:rsidRPr="002B1D44">
          <w:rPr>
            <w:rStyle w:val="a3"/>
            <w:rFonts w:ascii="Times New Roman" w:hAnsi="Times New Roman" w:cs="Times New Roman"/>
            <w:sz w:val="24"/>
            <w:szCs w:val="24"/>
          </w:rPr>
          <w:t>я</w:t>
        </w:r>
      </w:hyperlink>
      <w:r w:rsidRPr="002B1D44">
        <w:rPr>
          <w:rFonts w:ascii="Times New Roman" w:hAnsi="Times New Roman" w:cs="Times New Roman"/>
          <w:sz w:val="24"/>
          <w:szCs w:val="24"/>
        </w:rPr>
        <w:t>. С 01.01.2021 года Детский сад функционирует в соответствии с требованиями </w:t>
      </w:r>
      <w:hyperlink r:id="rId9" w:anchor="/document/99/566085656/" w:history="1">
        <w:r w:rsidRPr="002B1D44">
          <w:rPr>
            <w:rStyle w:val="a3"/>
            <w:rFonts w:ascii="Times New Roman" w:hAnsi="Times New Roman" w:cs="Times New Roman"/>
            <w:sz w:val="24"/>
            <w:szCs w:val="24"/>
          </w:rPr>
          <w:t>СП 2.4.3648-20</w:t>
        </w:r>
      </w:hyperlink>
      <w:r w:rsidRPr="002B1D44">
        <w:rPr>
          <w:rFonts w:ascii="Times New Roman" w:hAnsi="Times New Roman" w:cs="Times New Roman"/>
          <w:sz w:val="24"/>
          <w:szCs w:val="24"/>
        </w:rPr>
        <w:t> «Санитарно-эпидемиологические требования к организациям воспитания и обучения, отдыха и оздоровления детей и молодежи», а с 01.03.2021 — дополнительно с требованиями </w:t>
      </w:r>
      <w:hyperlink r:id="rId10" w:anchor="/document/99/573500115/ZAP2EI83I9/" w:history="1">
        <w:r w:rsidRPr="002B1D44">
          <w:rPr>
            <w:rStyle w:val="a3"/>
            <w:rFonts w:ascii="Times New Roman" w:hAnsi="Times New Roman" w:cs="Times New Roman"/>
            <w:sz w:val="24"/>
            <w:szCs w:val="24"/>
          </w:rPr>
          <w:t>СанПиН 1.2.3685-21</w:t>
        </w:r>
      </w:hyperlink>
      <w:r w:rsidRPr="002B1D44">
        <w:rPr>
          <w:rFonts w:ascii="Times New Roman" w:hAnsi="Times New Roman" w:cs="Times New Roman"/>
          <w:sz w:val="24"/>
          <w:szCs w:val="24"/>
        </w:rPr>
        <w:t> «Гигиенические нормативы и требования к обеспечению безопасности и (или) безвредности для человека факторов среды обитания».</w:t>
      </w:r>
    </w:p>
    <w:p w:rsidR="002308B5" w:rsidRPr="002B1D44" w:rsidRDefault="002308B5" w:rsidP="002308B5">
      <w:pPr>
        <w:jc w:val="both"/>
        <w:rPr>
          <w:rFonts w:ascii="Times New Roman" w:hAnsi="Times New Roman" w:cs="Times New Roman"/>
          <w:sz w:val="24"/>
          <w:szCs w:val="24"/>
        </w:rPr>
      </w:pPr>
      <w:r w:rsidRPr="002B1D44">
        <w:rPr>
          <w:rFonts w:ascii="Times New Roman" w:hAnsi="Times New Roman" w:cs="Times New Roman"/>
          <w:sz w:val="24"/>
          <w:szCs w:val="24"/>
        </w:rPr>
        <w:t xml:space="preserve">        Образовательная деятельность ведется на основании утвержденной основной образовательной программы дошкольного образования, которая составлена в соответствии с </w:t>
      </w:r>
      <w:hyperlink r:id="rId11" w:anchor="/document/99/499057887/" w:history="1">
        <w:r w:rsidRPr="002B1D44">
          <w:rPr>
            <w:rStyle w:val="a3"/>
            <w:rFonts w:ascii="Times New Roman" w:hAnsi="Times New Roman" w:cs="Times New Roman"/>
            <w:sz w:val="24"/>
            <w:szCs w:val="24"/>
          </w:rPr>
          <w:t>ФГОС дошкольного образования</w:t>
        </w:r>
      </w:hyperlink>
      <w:r w:rsidRPr="002B1D44">
        <w:rPr>
          <w:rFonts w:ascii="Times New Roman" w:hAnsi="Times New Roman" w:cs="Times New Roman"/>
          <w:sz w:val="24"/>
          <w:szCs w:val="24"/>
        </w:rPr>
        <w:t> с учетом примерной образовательной программы дошкольного образования, санитарно-эпидемиологическими правилами и нормативами.</w:t>
      </w:r>
      <w:r w:rsidRPr="002B1D44">
        <w:rPr>
          <w:rFonts w:ascii="Times New Roman" w:eastAsia="Times New Roman" w:hAnsi="Times New Roman" w:cs="Times New Roman"/>
          <w:color w:val="000000"/>
          <w:sz w:val="24"/>
          <w:szCs w:val="24"/>
          <w:lang w:eastAsia="ru-RU"/>
        </w:rPr>
        <w:t>Образовательный процесс в детском саду регламентируется программой развития, основной образовательной программой дошкольного образования, годовым планом работы, расписанием занятий. МБДОУ реализует ООП, разработанную на основе примерной основной общеобразовательной программы дошкольного образования «От рождения до школы» под редакцией Н.Е. Вераксы, Т.С.Комаровой, М.А.Васильевой.</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Ведущие цели Программы —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Эти цели реализуются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Принцип комплексно – тематического построения образовательного процесса отражен в методических  подходах к организации жизнедеятельности ребёнка. Данный подход подразумевает широкое  использование разнообразных форм работы с детьми как в совместной деятельности, так и в самостоятельной деятельности детей и использует ведущую деятельность дошкольников – игру как основу организации жизнедеятельности детского сообщества.</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Цели и задачи воспитания определены результатами анализа предшествующей педагогической деятельности, потребностей родителей, социума.</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Парциальные программы, используемые в воспитательно - образовательном процессе МБДОУ:</w:t>
      </w:r>
    </w:p>
    <w:p w:rsidR="002308B5" w:rsidRPr="002B1D44" w:rsidRDefault="002308B5" w:rsidP="002308B5">
      <w:pPr>
        <w:spacing w:after="225" w:line="240" w:lineRule="auto"/>
        <w:ind w:firstLine="709"/>
        <w:jc w:val="both"/>
        <w:rPr>
          <w:rFonts w:ascii="Times New Roman" w:eastAsia="Times New Roman" w:hAnsi="Times New Roman" w:cs="Times New Roman"/>
          <w:color w:val="000000"/>
          <w:sz w:val="24"/>
          <w:szCs w:val="24"/>
          <w:lang w:eastAsia="ru-RU"/>
        </w:rPr>
      </w:pPr>
      <w:r w:rsidRPr="002B1D44">
        <w:rPr>
          <w:rFonts w:ascii="Times New Roman" w:eastAsia="Times New Roman" w:hAnsi="Times New Roman" w:cs="Times New Roman"/>
          <w:color w:val="000000"/>
          <w:sz w:val="24"/>
          <w:szCs w:val="24"/>
          <w:lang w:eastAsia="ru-RU"/>
        </w:rPr>
        <w:t>1.Программа обучения детей правилам безопасного поведения на дорогах в ДОУ» (Р.Н.Минниханов, И.А.Халиуллин); Программа предполагает решение важнейшей задачи - воспитания у ребенка умений и навыков поведения на дорогах.</w:t>
      </w:r>
    </w:p>
    <w:p w:rsidR="002308B5" w:rsidRPr="002B1D44" w:rsidRDefault="002308B5" w:rsidP="002308B5">
      <w:pPr>
        <w:pStyle w:val="3"/>
        <w:shd w:val="clear" w:color="auto" w:fill="auto"/>
        <w:tabs>
          <w:tab w:val="left" w:pos="855"/>
        </w:tabs>
        <w:spacing w:before="0" w:line="360" w:lineRule="auto"/>
        <w:ind w:firstLine="0"/>
        <w:rPr>
          <w:color w:val="auto"/>
          <w:sz w:val="24"/>
          <w:szCs w:val="24"/>
        </w:rPr>
      </w:pPr>
      <w:r w:rsidRPr="002B1D44">
        <w:rPr>
          <w:color w:val="auto"/>
          <w:sz w:val="24"/>
          <w:szCs w:val="24"/>
        </w:rPr>
        <w:t xml:space="preserve">         2.Обучение детей татарской национальности родному языку - УМК для детей 2-7 лет "Туган телдэ сейлэшэбез" (Говорим на родном языке), Хазратова Ф.В., Зарипова З.М.2013г.</w:t>
      </w:r>
    </w:p>
    <w:p w:rsidR="002308B5" w:rsidRPr="002B1D44" w:rsidRDefault="002308B5" w:rsidP="002308B5">
      <w:pPr>
        <w:spacing w:after="225" w:line="240" w:lineRule="auto"/>
        <w:jc w:val="both"/>
        <w:rPr>
          <w:rFonts w:ascii="Times New Roman" w:eastAsia="Times New Roman" w:hAnsi="Times New Roman" w:cs="Times New Roman"/>
          <w:color w:val="000000"/>
          <w:sz w:val="24"/>
          <w:szCs w:val="24"/>
          <w:lang w:eastAsia="ru-RU"/>
        </w:rPr>
      </w:pPr>
      <w:r w:rsidRPr="002B1D44">
        <w:rPr>
          <w:rFonts w:ascii="Times New Roman" w:eastAsia="Times New Roman" w:hAnsi="Times New Roman" w:cs="Times New Roman"/>
          <w:sz w:val="24"/>
          <w:szCs w:val="24"/>
          <w:lang w:eastAsia="ru-RU"/>
        </w:rPr>
        <w:t xml:space="preserve">         </w:t>
      </w:r>
      <w:r w:rsidRPr="002B1D44">
        <w:rPr>
          <w:rFonts w:ascii="Times New Roman" w:eastAsia="Times New Roman" w:hAnsi="Times New Roman" w:cs="Times New Roman"/>
          <w:color w:val="000000"/>
          <w:sz w:val="24"/>
          <w:szCs w:val="24"/>
          <w:lang w:eastAsia="ru-RU"/>
        </w:rPr>
        <w:t>3.Региональная программа дошкольного образования. Шаеховой Р.К. «Соенеч»</w:t>
      </w:r>
    </w:p>
    <w:p w:rsidR="002308B5" w:rsidRPr="002B1D44" w:rsidRDefault="002308B5" w:rsidP="002308B5">
      <w:pPr>
        <w:spacing w:line="360" w:lineRule="auto"/>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lastRenderedPageBreak/>
        <w:t xml:space="preserve">         </w:t>
      </w:r>
      <w:r w:rsidRPr="002B1D44">
        <w:rPr>
          <w:rFonts w:ascii="Times New Roman" w:eastAsia="Times New Roman" w:hAnsi="Times New Roman" w:cs="Times New Roman"/>
          <w:sz w:val="24"/>
          <w:szCs w:val="24"/>
        </w:rPr>
        <w:t>.4. Физическая культура в детском саду . Пензулаева Л.И.</w:t>
      </w:r>
      <w:r w:rsidRPr="002B1D44">
        <w:rPr>
          <w:rFonts w:ascii="Times New Roman" w:eastAsia="Times New Roman" w:hAnsi="Times New Roman" w:cs="Times New Roman"/>
          <w:color w:val="FF0000"/>
          <w:sz w:val="24"/>
          <w:szCs w:val="24"/>
        </w:rPr>
        <w:t xml:space="preserve"> -</w:t>
      </w:r>
      <w:r w:rsidRPr="002B1D44">
        <w:rPr>
          <w:rFonts w:ascii="Times New Roman" w:eastAsia="Times New Roman" w:hAnsi="Times New Roman" w:cs="Times New Roman"/>
          <w:sz w:val="24"/>
          <w:szCs w:val="24"/>
          <w:lang w:eastAsia="ru-RU"/>
        </w:rPr>
        <w:t>М.: МОЗАИКА-СИНТЕЗ, 2014г.</w:t>
      </w:r>
    </w:p>
    <w:p w:rsidR="002308B5" w:rsidRPr="002B1D44" w:rsidRDefault="002308B5" w:rsidP="002308B5">
      <w:pPr>
        <w:spacing w:after="225" w:line="240" w:lineRule="auto"/>
        <w:jc w:val="both"/>
        <w:rPr>
          <w:rFonts w:ascii="Times New Roman" w:eastAsia="Times New Roman" w:hAnsi="Times New Roman" w:cs="Times New Roman"/>
          <w:sz w:val="24"/>
          <w:szCs w:val="24"/>
          <w:lang w:eastAsia="ru-RU"/>
        </w:rPr>
      </w:pP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В ДОУ имеется достаточное программно-методическое обеспечение.</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Для реализации программных задач педагоги ДОО работают в режиме проектирования. Прежде всего, это анализ ситуации и выбор стратегии.В ДОУ реализуются современные образовательные программы и методики дошкольного образования, используются информационные технологии, создана комплексная система планирования образовательной деятельности с учетом направленности реализуемой образовательной программы, возрастных особенностей воспитанников, которая позволяет поддерживать качество подготовки воспитанников к школе на достаточно высоком уровне. Содержание программы соответствует основным положениям возрастной психологии и дошкольной педагогики; выстроено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Программа основана на комплексно-тематическом принципе построения образовательного процесса;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Программа составлена в соответствии с образовательными областями: «Физическое развитие», «Социально-коммуникативное развитие», «Познавательное развитие», «Художественно-эстетическое развитие», «Речевое развитие». Реализация каждого направления предполагает решение специфических задач во всех видах детской деятельности, имеющих место в режиме дня дошкольного учреждения: режимные моменты, игровая деятельность; специально организованные традиционные   мероприятия;   индивидуальная   и   подгрупповая   работа;    самостоятельная деятельность; проектная деятельность, опыты и экспериментирование.</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           Педагогические технологии:</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 проектный метод</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 интегрированный подход</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 проблемный метод обучения</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 информационно-коммуникационные технологии.</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Дошкольное образовательное учреждение поддерживает прочные отношения с социальными учреждениями:</w:t>
      </w:r>
    </w:p>
    <w:p w:rsidR="002308B5" w:rsidRPr="002B1D44" w:rsidRDefault="002308B5" w:rsidP="002308B5">
      <w:pPr>
        <w:spacing w:before="100" w:after="100"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sz w:val="24"/>
          <w:szCs w:val="24"/>
          <w:lang w:eastAsia="ru-RU"/>
        </w:rPr>
        <w:t> </w:t>
      </w:r>
    </w:p>
    <w:p w:rsidR="002308B5" w:rsidRPr="002B1D44" w:rsidRDefault="002308B5" w:rsidP="002308B5">
      <w:pPr>
        <w:spacing w:before="100" w:after="100" w:line="240" w:lineRule="auto"/>
        <w:ind w:left="54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Права и обязанности регулируются договором. Совместно со школой был разработан план мероприятий, предусматривающий тесный контакт воспитателей и учителей начальной школы, воспитанников дошкольного учреждения и учеников первого класса:</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Отслеживалась адаптация выпускников детского сада</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Проводилась диагностика готовности детей к школе</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lastRenderedPageBreak/>
        <w:t>— Экскурсии различной направленности</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Посещение дошкольниками  школьного   музея.</w:t>
      </w:r>
    </w:p>
    <w:p w:rsidR="002308B5" w:rsidRPr="002B1D44" w:rsidRDefault="002308B5" w:rsidP="002308B5">
      <w:pPr>
        <w:numPr>
          <w:ilvl w:val="0"/>
          <w:numId w:val="3"/>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Арская районная центральная библиотека</w:t>
      </w:r>
    </w:p>
    <w:p w:rsidR="002308B5" w:rsidRPr="002B1D44" w:rsidRDefault="002308B5" w:rsidP="002308B5">
      <w:pPr>
        <w:numPr>
          <w:ilvl w:val="0"/>
          <w:numId w:val="3"/>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ГИБДД Арского района</w:t>
      </w:r>
    </w:p>
    <w:p w:rsidR="002308B5" w:rsidRPr="002B1D44" w:rsidRDefault="002308B5" w:rsidP="002308B5">
      <w:pPr>
        <w:numPr>
          <w:ilvl w:val="0"/>
          <w:numId w:val="3"/>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Школа искусств</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Со всеми партнёрами заключены договора о сотрудничестве</w:t>
      </w:r>
    </w:p>
    <w:p w:rsidR="002308B5" w:rsidRPr="002B1D44" w:rsidRDefault="002308B5" w:rsidP="002308B5">
      <w:pPr>
        <w:spacing w:before="100" w:after="100"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Воспитательно-образовательный процесс строится на основе режима дня, утвержденного заведующим, который устанавливает распорядок бодрствования и сна, приема пищи, гигиенических и оздоровительных процедур, организацию непосредственной образовательной деятельности, прогулок и самостоятельной деятельности воспитанников.</w:t>
      </w:r>
    </w:p>
    <w:p w:rsidR="002308B5" w:rsidRPr="002B1D44" w:rsidRDefault="002308B5" w:rsidP="002308B5">
      <w:pPr>
        <w:ind w:firstLine="709"/>
        <w:jc w:val="both"/>
        <w:rPr>
          <w:rFonts w:ascii="Times New Roman" w:hAnsi="Times New Roman" w:cs="Times New Roman"/>
          <w:sz w:val="24"/>
          <w:szCs w:val="24"/>
        </w:rPr>
      </w:pPr>
      <w:r w:rsidRPr="002B1D44">
        <w:rPr>
          <w:rFonts w:ascii="Times New Roman" w:eastAsia="Times New Roman" w:hAnsi="Times New Roman" w:cs="Times New Roman"/>
          <w:color w:val="000000"/>
          <w:sz w:val="24"/>
          <w:szCs w:val="24"/>
          <w:lang w:eastAsia="ru-RU"/>
        </w:rPr>
        <w:t>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 Реализация физического и художественно-эстетического направлений занимает не менее 50% общего времени, отведенного на ООД.</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Основной формой работы в возрастных группах является занимательная деятельность: дидактические игры, игровые ситуации, экспериментирование, проектная деятельность, беседы и др.</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Продолжительность учебного года с сентября по  май.  Образовательный процесс в детском саду предусматривал решение программных образовательных задач в рамках модели организации воспитательно-образовательного процесса:</w:t>
      </w:r>
    </w:p>
    <w:tbl>
      <w:tblPr>
        <w:tblW w:w="9871" w:type="dxa"/>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20"/>
        <w:gridCol w:w="2435"/>
        <w:gridCol w:w="2464"/>
        <w:gridCol w:w="2352"/>
      </w:tblGrid>
      <w:tr w:rsidR="002308B5" w:rsidRPr="002B1D44" w:rsidTr="009F1BE4">
        <w:trPr>
          <w:trHeight w:val="84"/>
          <w:tblCellSpacing w:w="0" w:type="dxa"/>
        </w:trPr>
        <w:tc>
          <w:tcPr>
            <w:tcW w:w="5054" w:type="dxa"/>
            <w:gridSpan w:val="2"/>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Совместная деятельность детей и взрослого</w:t>
            </w:r>
          </w:p>
        </w:tc>
        <w:tc>
          <w:tcPr>
            <w:tcW w:w="2464" w:type="dxa"/>
            <w:vMerge w:val="restart"/>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Самостоятельная деятельность детей</w:t>
            </w:r>
          </w:p>
        </w:tc>
        <w:tc>
          <w:tcPr>
            <w:tcW w:w="2352" w:type="dxa"/>
            <w:vMerge w:val="restart"/>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Взаимодействие с семьей, социальными партнерами</w:t>
            </w:r>
          </w:p>
        </w:tc>
      </w:tr>
      <w:tr w:rsidR="002308B5" w:rsidRPr="002B1D44" w:rsidTr="009F1BE4">
        <w:trPr>
          <w:trHeight w:val="42"/>
          <w:tblCellSpacing w:w="0" w:type="dxa"/>
        </w:trPr>
        <w:tc>
          <w:tcPr>
            <w:tcW w:w="2620"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Организованная образовательная деятельность</w:t>
            </w:r>
          </w:p>
        </w:tc>
        <w:tc>
          <w:tcPr>
            <w:tcW w:w="2435"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Образовательная деятельность в режимных моментах</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p>
        </w:tc>
      </w:tr>
    </w:tbl>
    <w:p w:rsidR="002308B5" w:rsidRPr="002B1D44" w:rsidRDefault="002308B5" w:rsidP="002308B5">
      <w:pPr>
        <w:spacing w:after="225" w:line="240" w:lineRule="auto"/>
        <w:rPr>
          <w:rFonts w:ascii="Times New Roman" w:eastAsia="Times New Roman" w:hAnsi="Times New Roman" w:cs="Times New Roman"/>
          <w:color w:val="222222"/>
          <w:sz w:val="24"/>
          <w:szCs w:val="24"/>
          <w:lang w:eastAsia="ru-RU"/>
        </w:rPr>
      </w:pPr>
      <w:r w:rsidRPr="002B1D44">
        <w:rPr>
          <w:rFonts w:ascii="Times New Roman" w:eastAsia="Times New Roman" w:hAnsi="Times New Roman" w:cs="Times New Roman"/>
          <w:color w:val="222222"/>
          <w:sz w:val="24"/>
          <w:szCs w:val="24"/>
          <w:lang w:eastAsia="ru-RU"/>
        </w:rPr>
        <w:t>Со 2 июля 2022 года стало возможным проводить массовые мероприятия со смешанными коллективами даже в закрытых помещениях, отменили групповую изоляцию. Также стало необязательно дезинфицировать музыкальный или спортивный зал в конце рабочего дня, игрушки и другое оборудование. Персонал смог работать без масок.</w:t>
      </w:r>
    </w:p>
    <w:p w:rsidR="002308B5" w:rsidRPr="002B1D44" w:rsidRDefault="002308B5" w:rsidP="002308B5">
      <w:pPr>
        <w:spacing w:after="225" w:line="240" w:lineRule="auto"/>
        <w:rPr>
          <w:rFonts w:ascii="Times New Roman" w:eastAsia="Times New Roman" w:hAnsi="Times New Roman" w:cs="Times New Roman"/>
          <w:color w:val="222222"/>
          <w:sz w:val="24"/>
          <w:szCs w:val="24"/>
          <w:lang w:eastAsia="ru-RU"/>
        </w:rPr>
      </w:pPr>
      <w:r w:rsidRPr="002B1D44">
        <w:rPr>
          <w:rFonts w:ascii="Times New Roman" w:eastAsia="Times New Roman" w:hAnsi="Times New Roman" w:cs="Times New Roman"/>
          <w:color w:val="222222"/>
          <w:sz w:val="24"/>
          <w:szCs w:val="24"/>
          <w:lang w:eastAsia="ru-RU"/>
        </w:rPr>
        <w:t xml:space="preserve">        Снятие антиковидных ограничений позволило наблюдать динамику улучшения образовательных достижений воспитанников. Дети стали активнее демонстрировать познавательную активность в деятельности, участвовать в межгрупповых мероприятиях, спокойнее вести на прогулках. Воспитатели отметили, что в летнее время стало проще укладывать детей спать и проводить занятия.</w:t>
      </w:r>
    </w:p>
    <w:p w:rsidR="002308B5" w:rsidRPr="002B1D44" w:rsidRDefault="002308B5" w:rsidP="002308B5">
      <w:pPr>
        <w:spacing w:after="225"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       </w:t>
      </w:r>
      <w:r w:rsidRPr="002B1D44">
        <w:rPr>
          <w:rFonts w:ascii="Times New Roman" w:eastAsia="Times New Roman" w:hAnsi="Times New Roman" w:cs="Times New Roman"/>
          <w:color w:val="000000"/>
          <w:sz w:val="24"/>
          <w:szCs w:val="24"/>
          <w:lang w:eastAsia="ru-RU"/>
        </w:rPr>
        <w:t>Домашние задания воспитанникам ДОУ не задают.</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color w:val="000000"/>
          <w:sz w:val="24"/>
          <w:szCs w:val="24"/>
          <w:lang w:eastAsia="ru-RU"/>
        </w:rPr>
        <w:t>Дополнительное   образование</w:t>
      </w:r>
      <w:r w:rsidRPr="002B1D44">
        <w:rPr>
          <w:rFonts w:ascii="Times New Roman" w:eastAsia="Times New Roman" w:hAnsi="Times New Roman" w:cs="Times New Roman"/>
          <w:color w:val="000000"/>
          <w:sz w:val="24"/>
          <w:szCs w:val="24"/>
          <w:lang w:eastAsia="ru-RU"/>
        </w:rPr>
        <w:t>       детей в       ДОУ  отсутствует. Учебной перегрузки нет.</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xml:space="preserve">С целью создания условий для развития и поддержки одарённых детей в дошкольном образовательном учреждении ежегодно организуются </w:t>
      </w:r>
      <w:r w:rsidRPr="002B1D44">
        <w:rPr>
          <w:rFonts w:ascii="Times New Roman" w:eastAsia="Times New Roman" w:hAnsi="Times New Roman" w:cs="Times New Roman"/>
          <w:color w:val="000000"/>
          <w:sz w:val="24"/>
          <w:szCs w:val="24"/>
          <w:lang w:eastAsia="ru-RU"/>
        </w:rPr>
        <w:lastRenderedPageBreak/>
        <w:t>конкурсы,  выставки.  Результатом работы с одаренными детьми является ежегодное участие в муниципальных, региональных, всероссийских конкурсах.</w:t>
      </w:r>
    </w:p>
    <w:p w:rsidR="002308B5" w:rsidRPr="002B1D44" w:rsidRDefault="002308B5" w:rsidP="002308B5">
      <w:pPr>
        <w:spacing w:after="225" w:line="240" w:lineRule="auto"/>
        <w:ind w:firstLine="709"/>
        <w:jc w:val="both"/>
        <w:rPr>
          <w:rFonts w:ascii="Times New Roman" w:eastAsia="Times New Roman" w:hAnsi="Times New Roman" w:cs="Times New Roman"/>
          <w:color w:val="000000"/>
          <w:sz w:val="24"/>
          <w:szCs w:val="24"/>
          <w:lang w:eastAsia="ru-RU"/>
        </w:rPr>
      </w:pPr>
      <w:r w:rsidRPr="002B1D44">
        <w:rPr>
          <w:rFonts w:ascii="Times New Roman" w:eastAsia="Times New Roman" w:hAnsi="Times New Roman" w:cs="Times New Roman"/>
          <w:color w:val="000000"/>
          <w:sz w:val="24"/>
          <w:szCs w:val="24"/>
          <w:lang w:eastAsia="ru-RU"/>
        </w:rPr>
        <w:t>Организованная  в  ДОУ развивающая предметно- пространственная среда инициирует познавательную и творческую активность детей, предоставляет ребенку свободу выбора форм активности, обеспечивает содержание разных форм детской деятельности, безопасна и комфорта, соответствует интересам, потребностям возможностям каждого ребенка, обеспечивает гармоничное отношение ребенка с окружающим миром.</w:t>
      </w:r>
    </w:p>
    <w:p w:rsidR="002308B5" w:rsidRPr="002B1D44" w:rsidRDefault="002308B5" w:rsidP="002308B5">
      <w:pPr>
        <w:spacing w:line="240" w:lineRule="auto"/>
        <w:rPr>
          <w:rFonts w:ascii="Times New Roman" w:hAnsi="Times New Roman" w:cs="Times New Roman"/>
          <w:b/>
          <w:sz w:val="24"/>
          <w:szCs w:val="24"/>
        </w:rPr>
      </w:pPr>
      <w:r w:rsidRPr="002B1D44">
        <w:rPr>
          <w:rFonts w:ascii="Times New Roman" w:hAnsi="Times New Roman" w:cs="Times New Roman"/>
          <w:b/>
          <w:sz w:val="24"/>
          <w:szCs w:val="24"/>
        </w:rPr>
        <w:t>Воспитательная работа</w:t>
      </w:r>
    </w:p>
    <w:p w:rsidR="002308B5" w:rsidRPr="002B1D44" w:rsidRDefault="002308B5" w:rsidP="002308B5">
      <w:pPr>
        <w:spacing w:after="0" w:line="240" w:lineRule="auto"/>
        <w:ind w:firstLine="709"/>
        <w:jc w:val="both"/>
        <w:rPr>
          <w:rFonts w:ascii="Times New Roman" w:hAnsi="Times New Roman" w:cs="Times New Roman"/>
          <w:sz w:val="24"/>
          <w:szCs w:val="24"/>
        </w:rPr>
      </w:pPr>
      <w:r w:rsidRPr="002B1D44">
        <w:rPr>
          <w:rFonts w:ascii="Times New Roman" w:hAnsi="Times New Roman" w:cs="Times New Roman"/>
          <w:sz w:val="24"/>
          <w:szCs w:val="24"/>
        </w:rPr>
        <w:t>С 01.09.2021 Детский сад реализует рабочую программу воспитания и календарный план воспитательной работы, которые являются частью основной образовательной программы дошкольного образования.</w:t>
      </w:r>
    </w:p>
    <w:p w:rsidR="002308B5" w:rsidRPr="002B1D44" w:rsidRDefault="002308B5" w:rsidP="002308B5">
      <w:pPr>
        <w:spacing w:after="0" w:line="240" w:lineRule="auto"/>
        <w:ind w:firstLine="709"/>
        <w:jc w:val="both"/>
        <w:rPr>
          <w:rFonts w:ascii="Times New Roman" w:hAnsi="Times New Roman" w:cs="Times New Roman"/>
          <w:sz w:val="24"/>
          <w:szCs w:val="24"/>
        </w:rPr>
      </w:pPr>
      <w:r w:rsidRPr="002B1D44">
        <w:rPr>
          <w:rFonts w:ascii="Times New Roman" w:hAnsi="Times New Roman" w:cs="Times New Roman"/>
          <w:sz w:val="24"/>
          <w:szCs w:val="24"/>
        </w:rPr>
        <w:t>За 1,5 года реализации программы воспитания родители выражают удовлетворенность воспитательным процессом в Детском саду, что отразилось на результатах анкетирования, проведенного 20.12.2022. Вместе с тем, родители высказали пожелания по введению мероприятий в календарный план воспитательной работы Детского сада, например — проводить осенние и зимние спортивные мероприятия на открытом воздухе совместно с родителями. Предложения родителей будут рассмотрены и при наличии возможностей детского сада включены в календарный план воспитательной работы школы на второе полугодие 2023 года.</w:t>
      </w:r>
    </w:p>
    <w:p w:rsidR="002308B5" w:rsidRPr="002B1D44" w:rsidRDefault="002308B5" w:rsidP="002308B5">
      <w:pPr>
        <w:ind w:firstLine="709"/>
        <w:jc w:val="both"/>
        <w:rPr>
          <w:rFonts w:ascii="Times New Roman" w:hAnsi="Times New Roman" w:cs="Times New Roman"/>
          <w:sz w:val="24"/>
          <w:szCs w:val="24"/>
        </w:rPr>
      </w:pPr>
      <w:r w:rsidRPr="002B1D44">
        <w:rPr>
          <w:rFonts w:ascii="Times New Roman" w:hAnsi="Times New Roman" w:cs="Times New Roman"/>
          <w:sz w:val="24"/>
          <w:szCs w:val="24"/>
        </w:rPr>
        <w:t>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 Детям из неполных семей уделяется большее внимание в первые месяцы после зачисления в детский сад.</w:t>
      </w:r>
    </w:p>
    <w:p w:rsidR="002308B5" w:rsidRPr="002B1D44" w:rsidRDefault="002308B5" w:rsidP="002308B5">
      <w:pPr>
        <w:jc w:val="both"/>
        <w:rPr>
          <w:rFonts w:ascii="Times New Roman" w:hAnsi="Times New Roman" w:cs="Times New Roman"/>
          <w:b/>
          <w:sz w:val="24"/>
          <w:szCs w:val="24"/>
        </w:rPr>
      </w:pPr>
      <w:r w:rsidRPr="002B1D44">
        <w:rPr>
          <w:rFonts w:ascii="Times New Roman" w:hAnsi="Times New Roman" w:cs="Times New Roman"/>
          <w:b/>
          <w:sz w:val="24"/>
          <w:szCs w:val="24"/>
        </w:rPr>
        <w:t>МБДОУ № 5 скорректировал ООП ДО с целью включения тематических мероприятий по изучению государственных символов в рамках всех образовательных областей.</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3067"/>
        <w:gridCol w:w="3091"/>
        <w:gridCol w:w="3347"/>
      </w:tblGrid>
      <w:tr w:rsidR="002308B5" w:rsidRPr="002B1D44" w:rsidTr="009F1BE4">
        <w:tc>
          <w:tcPr>
            <w:tcW w:w="57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Образовательная область</w:t>
            </w:r>
          </w:p>
        </w:tc>
        <w:tc>
          <w:tcPr>
            <w:tcW w:w="58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Формы работы</w:t>
            </w:r>
          </w:p>
        </w:tc>
        <w:tc>
          <w:tcPr>
            <w:tcW w:w="68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Что должен усвоить воспитанник</w:t>
            </w:r>
          </w:p>
        </w:tc>
      </w:tr>
      <w:tr w:rsidR="002308B5" w:rsidRPr="002B1D44" w:rsidTr="009F1BE4">
        <w:tc>
          <w:tcPr>
            <w:tcW w:w="57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spacing w:line="240" w:lineRule="auto"/>
              <w:rPr>
                <w:rFonts w:ascii="Times New Roman" w:hAnsi="Times New Roman" w:cs="Times New Roman"/>
                <w:sz w:val="24"/>
                <w:szCs w:val="24"/>
              </w:rPr>
            </w:pPr>
            <w:r w:rsidRPr="002B1D44">
              <w:rPr>
                <w:rFonts w:ascii="Times New Roman" w:hAnsi="Times New Roman" w:cs="Times New Roman"/>
                <w:sz w:val="24"/>
                <w:szCs w:val="24"/>
              </w:rPr>
              <w:t>Познавательное развитие</w:t>
            </w:r>
          </w:p>
        </w:tc>
        <w:tc>
          <w:tcPr>
            <w:tcW w:w="5841"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spacing w:line="240" w:lineRule="auto"/>
              <w:rPr>
                <w:rFonts w:ascii="Times New Roman" w:hAnsi="Times New Roman" w:cs="Times New Roman"/>
                <w:sz w:val="24"/>
                <w:szCs w:val="24"/>
              </w:rPr>
            </w:pPr>
            <w:r w:rsidRPr="002B1D44">
              <w:rPr>
                <w:rFonts w:ascii="Times New Roman" w:hAnsi="Times New Roman" w:cs="Times New Roman"/>
                <w:sz w:val="24"/>
                <w:szCs w:val="24"/>
              </w:rPr>
              <w:t>Игровая деятельность</w:t>
            </w:r>
          </w:p>
          <w:p w:rsidR="002308B5" w:rsidRPr="002B1D44" w:rsidRDefault="002308B5" w:rsidP="009F1BE4">
            <w:pPr>
              <w:spacing w:line="240" w:lineRule="auto"/>
              <w:rPr>
                <w:rFonts w:ascii="Times New Roman" w:hAnsi="Times New Roman" w:cs="Times New Roman"/>
                <w:sz w:val="24"/>
                <w:szCs w:val="24"/>
              </w:rPr>
            </w:pPr>
            <w:r w:rsidRPr="002B1D44">
              <w:rPr>
                <w:rFonts w:ascii="Times New Roman" w:hAnsi="Times New Roman" w:cs="Times New Roman"/>
                <w:sz w:val="24"/>
                <w:szCs w:val="24"/>
              </w:rPr>
              <w:t>Театрализованная деятельность</w:t>
            </w:r>
          </w:p>
          <w:p w:rsidR="002308B5" w:rsidRPr="002B1D44" w:rsidRDefault="002308B5" w:rsidP="009F1BE4">
            <w:pPr>
              <w:spacing w:line="240" w:lineRule="auto"/>
              <w:rPr>
                <w:rFonts w:ascii="Times New Roman" w:hAnsi="Times New Roman" w:cs="Times New Roman"/>
                <w:sz w:val="24"/>
                <w:szCs w:val="24"/>
              </w:rPr>
            </w:pPr>
            <w:r w:rsidRPr="002B1D44">
              <w:rPr>
                <w:rFonts w:ascii="Times New Roman" w:hAnsi="Times New Roman" w:cs="Times New Roman"/>
                <w:sz w:val="24"/>
                <w:szCs w:val="24"/>
              </w:rPr>
              <w:t>Чтение стихов о Родине, флаге и т.д.</w:t>
            </w:r>
          </w:p>
        </w:tc>
        <w:tc>
          <w:tcPr>
            <w:tcW w:w="68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spacing w:line="240" w:lineRule="auto"/>
              <w:rPr>
                <w:rFonts w:ascii="Times New Roman" w:hAnsi="Times New Roman" w:cs="Times New Roman"/>
                <w:sz w:val="24"/>
                <w:szCs w:val="24"/>
              </w:rPr>
            </w:pPr>
            <w:r w:rsidRPr="002B1D44">
              <w:rPr>
                <w:rFonts w:ascii="Times New Roman" w:hAnsi="Times New Roman" w:cs="Times New Roman"/>
                <w:sz w:val="24"/>
                <w:szCs w:val="24"/>
              </w:rPr>
              <w:t>Получить информацию об окружающем мире, малой родине, Отечестве, социокультурных ценностях нашего народа, отечественных традициях и праздниках, госсимволах, олицетворяющих Родину</w:t>
            </w:r>
          </w:p>
        </w:tc>
      </w:tr>
      <w:tr w:rsidR="002308B5" w:rsidRPr="002B1D44" w:rsidTr="009F1BE4">
        <w:tc>
          <w:tcPr>
            <w:tcW w:w="57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spacing w:line="240" w:lineRule="auto"/>
              <w:rPr>
                <w:rFonts w:ascii="Times New Roman" w:hAnsi="Times New Roman" w:cs="Times New Roman"/>
                <w:sz w:val="24"/>
                <w:szCs w:val="24"/>
              </w:rPr>
            </w:pPr>
            <w:r w:rsidRPr="002B1D44">
              <w:rPr>
                <w:rFonts w:ascii="Times New Roman" w:hAnsi="Times New Roman" w:cs="Times New Roman"/>
                <w:sz w:val="24"/>
                <w:szCs w:val="24"/>
              </w:rPr>
              <w:t>Социально-коммуникативное развитие</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spacing w:line="240" w:lineRule="auto"/>
              <w:rPr>
                <w:rFonts w:ascii="Times New Roman" w:hAnsi="Times New Roman" w:cs="Times New Roman"/>
                <w:sz w:val="24"/>
                <w:szCs w:val="24"/>
              </w:rPr>
            </w:pPr>
          </w:p>
        </w:tc>
        <w:tc>
          <w:tcPr>
            <w:tcW w:w="68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spacing w:line="240" w:lineRule="auto"/>
              <w:rPr>
                <w:rFonts w:ascii="Times New Roman" w:hAnsi="Times New Roman" w:cs="Times New Roman"/>
                <w:sz w:val="24"/>
                <w:szCs w:val="24"/>
              </w:rPr>
            </w:pPr>
            <w:r w:rsidRPr="002B1D44">
              <w:rPr>
                <w:rFonts w:ascii="Times New Roman" w:hAnsi="Times New Roman" w:cs="Times New Roman"/>
                <w:sz w:val="24"/>
                <w:szCs w:val="24"/>
              </w:rPr>
              <w:t>Усвоить нормы и ценности, принятые в обществе, включая моральные и нравственные.</w:t>
            </w:r>
          </w:p>
          <w:p w:rsidR="002308B5" w:rsidRPr="002B1D44" w:rsidRDefault="002308B5" w:rsidP="009F1BE4">
            <w:pPr>
              <w:spacing w:line="240" w:lineRule="auto"/>
              <w:rPr>
                <w:rFonts w:ascii="Times New Roman" w:hAnsi="Times New Roman" w:cs="Times New Roman"/>
                <w:sz w:val="24"/>
                <w:szCs w:val="24"/>
              </w:rPr>
            </w:pPr>
            <w:r w:rsidRPr="002B1D44">
              <w:rPr>
                <w:rFonts w:ascii="Times New Roman" w:hAnsi="Times New Roman" w:cs="Times New Roman"/>
                <w:sz w:val="24"/>
                <w:szCs w:val="24"/>
              </w:rPr>
              <w:t>Сформировать чувство принадлежности к своей семье, сообществу детей и взрослых</w:t>
            </w:r>
          </w:p>
        </w:tc>
      </w:tr>
      <w:tr w:rsidR="002308B5" w:rsidRPr="002B1D44" w:rsidTr="009F1BE4">
        <w:tc>
          <w:tcPr>
            <w:tcW w:w="57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spacing w:line="240" w:lineRule="auto"/>
              <w:rPr>
                <w:rFonts w:ascii="Times New Roman" w:hAnsi="Times New Roman" w:cs="Times New Roman"/>
                <w:sz w:val="24"/>
                <w:szCs w:val="24"/>
              </w:rPr>
            </w:pPr>
            <w:r w:rsidRPr="002B1D44">
              <w:rPr>
                <w:rFonts w:ascii="Times New Roman" w:hAnsi="Times New Roman" w:cs="Times New Roman"/>
                <w:sz w:val="24"/>
                <w:szCs w:val="24"/>
              </w:rPr>
              <w:lastRenderedPageBreak/>
              <w:t>Речевое развитие</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spacing w:line="240" w:lineRule="auto"/>
              <w:rPr>
                <w:rFonts w:ascii="Times New Roman" w:hAnsi="Times New Roman" w:cs="Times New Roman"/>
                <w:sz w:val="24"/>
                <w:szCs w:val="24"/>
              </w:rPr>
            </w:pPr>
          </w:p>
        </w:tc>
        <w:tc>
          <w:tcPr>
            <w:tcW w:w="68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spacing w:line="240" w:lineRule="auto"/>
              <w:rPr>
                <w:rFonts w:ascii="Times New Roman" w:hAnsi="Times New Roman" w:cs="Times New Roman"/>
                <w:sz w:val="24"/>
                <w:szCs w:val="24"/>
              </w:rPr>
            </w:pPr>
            <w:r w:rsidRPr="002B1D44">
              <w:rPr>
                <w:rFonts w:ascii="Times New Roman" w:hAnsi="Times New Roman" w:cs="Times New Roman"/>
                <w:sz w:val="24"/>
                <w:szCs w:val="24"/>
              </w:rPr>
              <w:t>Познакомиться с книжной культурой, детской литературой.</w:t>
            </w:r>
          </w:p>
          <w:p w:rsidR="002308B5" w:rsidRPr="002B1D44" w:rsidRDefault="002308B5" w:rsidP="009F1BE4">
            <w:pPr>
              <w:spacing w:line="240" w:lineRule="auto"/>
              <w:rPr>
                <w:rFonts w:ascii="Times New Roman" w:hAnsi="Times New Roman" w:cs="Times New Roman"/>
                <w:sz w:val="24"/>
                <w:szCs w:val="24"/>
              </w:rPr>
            </w:pPr>
            <w:r w:rsidRPr="002B1D44">
              <w:rPr>
                <w:rFonts w:ascii="Times New Roman" w:hAnsi="Times New Roman" w:cs="Times New Roman"/>
                <w:sz w:val="24"/>
                <w:szCs w:val="24"/>
              </w:rPr>
              <w:t>Расширить представления о госсимволах страны и ее истории</w:t>
            </w:r>
          </w:p>
        </w:tc>
      </w:tr>
      <w:tr w:rsidR="002308B5" w:rsidRPr="002B1D44" w:rsidTr="009F1BE4">
        <w:tc>
          <w:tcPr>
            <w:tcW w:w="57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spacing w:line="240" w:lineRule="auto"/>
              <w:rPr>
                <w:rFonts w:ascii="Times New Roman" w:hAnsi="Times New Roman" w:cs="Times New Roman"/>
                <w:sz w:val="24"/>
                <w:szCs w:val="24"/>
              </w:rPr>
            </w:pPr>
            <w:r w:rsidRPr="002B1D44">
              <w:rPr>
                <w:rFonts w:ascii="Times New Roman" w:hAnsi="Times New Roman" w:cs="Times New Roman"/>
                <w:sz w:val="24"/>
                <w:szCs w:val="24"/>
              </w:rPr>
              <w:t>Художественно-эстетическое развитие</w:t>
            </w:r>
          </w:p>
        </w:tc>
        <w:tc>
          <w:tcPr>
            <w:tcW w:w="58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spacing w:line="240" w:lineRule="auto"/>
              <w:rPr>
                <w:rFonts w:ascii="Times New Roman" w:hAnsi="Times New Roman" w:cs="Times New Roman"/>
                <w:sz w:val="24"/>
                <w:szCs w:val="24"/>
              </w:rPr>
            </w:pPr>
            <w:r w:rsidRPr="002B1D44">
              <w:rPr>
                <w:rFonts w:ascii="Times New Roman" w:hAnsi="Times New Roman" w:cs="Times New Roman"/>
                <w:sz w:val="24"/>
                <w:szCs w:val="24"/>
              </w:rPr>
              <w:t>Творческие формы– рисование, лепка, художественное слово, конструирование и др.</w:t>
            </w:r>
          </w:p>
        </w:tc>
        <w:tc>
          <w:tcPr>
            <w:tcW w:w="68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spacing w:line="240" w:lineRule="auto"/>
              <w:rPr>
                <w:rFonts w:ascii="Times New Roman" w:hAnsi="Times New Roman" w:cs="Times New Roman"/>
                <w:sz w:val="24"/>
                <w:szCs w:val="24"/>
              </w:rPr>
            </w:pPr>
            <w:r w:rsidRPr="002B1D44">
              <w:rPr>
                <w:rFonts w:ascii="Times New Roman" w:hAnsi="Times New Roman" w:cs="Times New Roman"/>
                <w:sz w:val="24"/>
                <w:szCs w:val="24"/>
              </w:rPr>
              <w:t>Научиться ассоциативно связывать госсимволы с важными историческими событиями страны</w:t>
            </w:r>
          </w:p>
        </w:tc>
      </w:tr>
      <w:tr w:rsidR="002308B5" w:rsidRPr="002B1D44" w:rsidTr="009F1BE4">
        <w:tc>
          <w:tcPr>
            <w:tcW w:w="57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spacing w:line="240" w:lineRule="auto"/>
              <w:rPr>
                <w:rFonts w:ascii="Times New Roman" w:hAnsi="Times New Roman" w:cs="Times New Roman"/>
                <w:sz w:val="24"/>
                <w:szCs w:val="24"/>
              </w:rPr>
            </w:pPr>
            <w:r w:rsidRPr="002B1D44">
              <w:rPr>
                <w:rFonts w:ascii="Times New Roman" w:hAnsi="Times New Roman" w:cs="Times New Roman"/>
                <w:sz w:val="24"/>
                <w:szCs w:val="24"/>
              </w:rPr>
              <w:t>Физическое развитие</w:t>
            </w:r>
          </w:p>
        </w:tc>
        <w:tc>
          <w:tcPr>
            <w:tcW w:w="58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spacing w:line="240" w:lineRule="auto"/>
              <w:rPr>
                <w:rFonts w:ascii="Times New Roman" w:hAnsi="Times New Roman" w:cs="Times New Roman"/>
                <w:sz w:val="24"/>
                <w:szCs w:val="24"/>
              </w:rPr>
            </w:pPr>
            <w:r w:rsidRPr="002B1D44">
              <w:rPr>
                <w:rFonts w:ascii="Times New Roman" w:hAnsi="Times New Roman" w:cs="Times New Roman"/>
                <w:sz w:val="24"/>
                <w:szCs w:val="24"/>
              </w:rPr>
              <w:t>Спортивные мероприятия</w:t>
            </w:r>
          </w:p>
        </w:tc>
        <w:tc>
          <w:tcPr>
            <w:tcW w:w="68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spacing w:line="240" w:lineRule="auto"/>
              <w:rPr>
                <w:rFonts w:ascii="Times New Roman" w:hAnsi="Times New Roman" w:cs="Times New Roman"/>
                <w:sz w:val="24"/>
                <w:szCs w:val="24"/>
              </w:rPr>
            </w:pPr>
            <w:r w:rsidRPr="002B1D44">
              <w:rPr>
                <w:rFonts w:ascii="Times New Roman" w:hAnsi="Times New Roman" w:cs="Times New Roman"/>
                <w:sz w:val="24"/>
                <w:szCs w:val="24"/>
              </w:rPr>
              <w:t>Научиться использовать госсимволы в спортивных мероприятиях, узнать, для чего это нужно</w:t>
            </w:r>
          </w:p>
        </w:tc>
      </w:tr>
    </w:tbl>
    <w:p w:rsidR="002308B5" w:rsidRPr="002B1D44" w:rsidRDefault="002308B5" w:rsidP="002308B5">
      <w:pPr>
        <w:spacing w:line="240" w:lineRule="auto"/>
        <w:ind w:firstLine="709"/>
        <w:jc w:val="both"/>
        <w:rPr>
          <w:rFonts w:ascii="Times New Roman" w:hAnsi="Times New Roman" w:cs="Times New Roman"/>
          <w:sz w:val="24"/>
          <w:szCs w:val="24"/>
        </w:rPr>
      </w:pPr>
    </w:p>
    <w:p w:rsidR="002308B5" w:rsidRPr="002B1D44" w:rsidRDefault="002308B5" w:rsidP="002308B5">
      <w:pPr>
        <w:ind w:firstLine="709"/>
        <w:jc w:val="both"/>
        <w:rPr>
          <w:rFonts w:ascii="Times New Roman" w:hAnsi="Times New Roman" w:cs="Times New Roman"/>
          <w:sz w:val="24"/>
          <w:szCs w:val="24"/>
        </w:rPr>
      </w:pPr>
      <w:r w:rsidRPr="002B1D44">
        <w:rPr>
          <w:rFonts w:ascii="Times New Roman" w:hAnsi="Times New Roman" w:cs="Times New Roman"/>
          <w:sz w:val="24"/>
          <w:szCs w:val="24"/>
        </w:rPr>
        <w:t xml:space="preserve">  </w:t>
      </w:r>
      <w:r w:rsidRPr="002B1D44">
        <w:rPr>
          <w:rFonts w:ascii="Times New Roman" w:eastAsia="Times New Roman" w:hAnsi="Times New Roman" w:cs="Times New Roman"/>
          <w:b/>
          <w:color w:val="000000"/>
          <w:sz w:val="24"/>
          <w:szCs w:val="24"/>
          <w:lang w:eastAsia="ru-RU"/>
        </w:rPr>
        <w:t>Взаимодействие с родителями коллектив ДОУ строит  на принципе сотрудничества.</w:t>
      </w:r>
      <w:r w:rsidRPr="002B1D44">
        <w:rPr>
          <w:rFonts w:ascii="Times New Roman" w:eastAsia="Times New Roman" w:hAnsi="Times New Roman" w:cs="Times New Roman"/>
          <w:color w:val="000000"/>
          <w:sz w:val="24"/>
          <w:szCs w:val="24"/>
          <w:lang w:eastAsia="ru-RU"/>
        </w:rPr>
        <w:t xml:space="preserve"> При этом решаются приоритетные задачи:</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повышение педагогической культуры родителей;</w:t>
      </w:r>
    </w:p>
    <w:p w:rsidR="002308B5" w:rsidRPr="002B1D44" w:rsidRDefault="002308B5" w:rsidP="002308B5">
      <w:pPr>
        <w:numPr>
          <w:ilvl w:val="0"/>
          <w:numId w:val="5"/>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приобщение родителей к участию в жизни детского сада;</w:t>
      </w:r>
    </w:p>
    <w:p w:rsidR="002308B5" w:rsidRPr="002B1D44" w:rsidRDefault="002308B5" w:rsidP="002308B5">
      <w:pPr>
        <w:numPr>
          <w:ilvl w:val="0"/>
          <w:numId w:val="5"/>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изучение семьи и установление контактов с ее членами для согласования воспитательных воздействий на ребенка.</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Для решения этих задач используются различные формы работы:</w:t>
      </w:r>
    </w:p>
    <w:p w:rsidR="002308B5" w:rsidRPr="002B1D44" w:rsidRDefault="002308B5" w:rsidP="002308B5">
      <w:pPr>
        <w:numPr>
          <w:ilvl w:val="0"/>
          <w:numId w:val="6"/>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анкетирование;</w:t>
      </w:r>
    </w:p>
    <w:p w:rsidR="002308B5" w:rsidRPr="002B1D44" w:rsidRDefault="002308B5" w:rsidP="002308B5">
      <w:pPr>
        <w:numPr>
          <w:ilvl w:val="0"/>
          <w:numId w:val="6"/>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наглядная информация;</w:t>
      </w:r>
    </w:p>
    <w:p w:rsidR="002308B5" w:rsidRPr="002B1D44" w:rsidRDefault="002308B5" w:rsidP="002308B5">
      <w:pPr>
        <w:numPr>
          <w:ilvl w:val="0"/>
          <w:numId w:val="6"/>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выставки совместных работ;</w:t>
      </w:r>
    </w:p>
    <w:p w:rsidR="002308B5" w:rsidRPr="002B1D44" w:rsidRDefault="002308B5" w:rsidP="002308B5">
      <w:pPr>
        <w:numPr>
          <w:ilvl w:val="0"/>
          <w:numId w:val="6"/>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групповые родительские собрания, консультации;</w:t>
      </w:r>
    </w:p>
    <w:p w:rsidR="002308B5" w:rsidRPr="002B1D44" w:rsidRDefault="002308B5" w:rsidP="002308B5">
      <w:pPr>
        <w:numPr>
          <w:ilvl w:val="0"/>
          <w:numId w:val="6"/>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проведение совместных мероприятий для детей и родителей;</w:t>
      </w:r>
    </w:p>
    <w:p w:rsidR="002308B5" w:rsidRPr="002B1D44" w:rsidRDefault="002308B5" w:rsidP="002308B5">
      <w:pPr>
        <w:numPr>
          <w:ilvl w:val="0"/>
          <w:numId w:val="6"/>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посещение открытых мероприятий и участие в них;</w:t>
      </w:r>
    </w:p>
    <w:p w:rsidR="002308B5" w:rsidRPr="002B1D44" w:rsidRDefault="002308B5" w:rsidP="002308B5">
      <w:pPr>
        <w:numPr>
          <w:ilvl w:val="0"/>
          <w:numId w:val="6"/>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участие родителей в совместных, образовательных, творческих проектах;</w:t>
      </w:r>
    </w:p>
    <w:p w:rsidR="002308B5" w:rsidRPr="002B1D44" w:rsidRDefault="002308B5" w:rsidP="002308B5">
      <w:pPr>
        <w:numPr>
          <w:ilvl w:val="0"/>
          <w:numId w:val="6"/>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заключение договоров с родителями вновь поступивших детей.</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Работает консультативная служба специалистов: педагога-психолога, учителя – логопеда, музыкального руководителя, инструктора по физической культуре, воспитателя по обучению татарскому (русскому) языкам, старшей медсестры. Образовательная деятельность осуществляется в процессе организации различных видов детской деятельности, образовательной деятельности, осуществляемой в ходе режимных моментов, самостоятельной деятельности, взаимодействия с семьями детей. Основной формой работы с детьми дошкольного возраста и ведущим видом деятельности для них является игра. Образовательный процесс реализуется в адекватных дошкольному возрасту формах работы с детьми. В течение учебного года в методическом кабинете  организовывались постоянно действующие выставки новинок методической литературы, постоянно оформлялись информационные  стенды.</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lastRenderedPageBreak/>
        <w:t>Вывод:</w:t>
      </w:r>
      <w:r w:rsidRPr="002B1D44">
        <w:rPr>
          <w:rFonts w:ascii="Times New Roman" w:eastAsia="Times New Roman" w:hAnsi="Times New Roman" w:cs="Times New Roman"/>
          <w:color w:val="000000"/>
          <w:sz w:val="24"/>
          <w:szCs w:val="24"/>
          <w:lang w:eastAsia="ru-RU"/>
        </w:rPr>
        <w:t> План  образовательной деятельности составлен в соответствии с современными дидактическими, санитарными и методическими требованиями, содержание выстроено в соответствии с ФГОС ДО. При составлении плана учтены предельно допустимые нормы учебной нагрузки.</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1.6. Содержание и качество подготовки воспитанников</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На основании Федерального государственного образовательного стандарта дошкольного образования, утвержденного Приказом Министерства образования и науки Российской Федерации от 17.10.2013 № 1155, в целях оценки эффективности педагогических действий и лежащей в основе их дальнейшего планирования проводилась оценка индивидуального развития детей.</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Результаты педагогического анализа показывают преобладание детей с высоким и средним уровнями развития, что говорит об эффективности педагогического процесса в ДОУ.</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Результатом осуществления воспитательно-образовательного процесса явилась качественная  подготовка детей  к обучению в школе. Готовность дошкольника к обучению в школе характеризует достигнутый уровень психологического развития до  поступления в школу. Хорошие результаты достигнуты благодаря использованию в работе методов, способствующих развитию самостоятельности, познавательных интересов детей, созданию проблемно-поисковых ситуаций, использованию эффективных здоровьесберегающих технологий и обогащению развивающей предметно- пространственной среды. Основная общеобразовательная программа реализуется в полном объёме.</w:t>
      </w:r>
      <w:r w:rsidRPr="002B1D44">
        <w:rPr>
          <w:rFonts w:ascii="Times New Roman" w:eastAsia="Times New Roman" w:hAnsi="Times New Roman" w:cs="Times New Roman"/>
          <w:b/>
          <w:bCs/>
          <w:i/>
          <w:iCs/>
          <w:color w:val="000000"/>
          <w:sz w:val="24"/>
          <w:szCs w:val="24"/>
          <w:lang w:eastAsia="ru-RU"/>
        </w:rPr>
        <w:t> </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 </w:t>
      </w:r>
      <w:r w:rsidRPr="002B1D44">
        <w:rPr>
          <w:rFonts w:ascii="Times New Roman" w:eastAsia="Times New Roman" w:hAnsi="Times New Roman" w:cs="Times New Roman"/>
          <w:color w:val="000000"/>
          <w:sz w:val="24"/>
          <w:szCs w:val="24"/>
          <w:lang w:eastAsia="ru-RU"/>
        </w:rPr>
        <w:t>Анализ готовности детей к школе в 2022 учебном году</w:t>
      </w:r>
    </w:p>
    <w:p w:rsidR="002308B5" w:rsidRPr="002B1D44" w:rsidRDefault="002308B5" w:rsidP="002308B5">
      <w:pPr>
        <w:spacing w:after="225" w:line="240" w:lineRule="auto"/>
        <w:ind w:firstLine="709"/>
        <w:rPr>
          <w:rFonts w:ascii="Times New Roman" w:eastAsia="Times New Roman" w:hAnsi="Times New Roman" w:cs="Times New Roman"/>
          <w:b/>
          <w:bCs/>
          <w:color w:val="000000"/>
          <w:sz w:val="24"/>
          <w:szCs w:val="24"/>
          <w:lang w:eastAsia="ru-RU"/>
        </w:rPr>
      </w:pPr>
      <w:r w:rsidRPr="002B1D44">
        <w:rPr>
          <w:rFonts w:ascii="Times New Roman" w:eastAsia="Times New Roman" w:hAnsi="Times New Roman" w:cs="Times New Roman"/>
          <w:color w:val="000000"/>
          <w:sz w:val="24"/>
          <w:szCs w:val="24"/>
          <w:lang w:eastAsia="ru-RU"/>
        </w:rPr>
        <w:t>Всего 36 детей  (100%)</w:t>
      </w:r>
      <w:r w:rsidRPr="002B1D44">
        <w:rPr>
          <w:rFonts w:ascii="Times New Roman" w:eastAsia="Times New Roman" w:hAnsi="Times New Roman" w:cs="Times New Roman"/>
          <w:b/>
          <w:bCs/>
          <w:color w:val="000000"/>
          <w:sz w:val="24"/>
          <w:szCs w:val="24"/>
          <w:lang w:eastAsia="ru-RU"/>
        </w:rPr>
        <w:t> </w:t>
      </w:r>
    </w:p>
    <w:p w:rsidR="002308B5" w:rsidRPr="002B1D44" w:rsidRDefault="002308B5" w:rsidP="002308B5">
      <w:pPr>
        <w:ind w:firstLine="709"/>
        <w:rPr>
          <w:rFonts w:ascii="Times New Roman" w:hAnsi="Times New Roman" w:cs="Times New Roman"/>
          <w:sz w:val="24"/>
          <w:szCs w:val="24"/>
        </w:rPr>
      </w:pPr>
      <w:r w:rsidRPr="002B1D44">
        <w:rPr>
          <w:rFonts w:ascii="Times New Roman" w:hAnsi="Times New Roman" w:cs="Times New Roman"/>
          <w:sz w:val="24"/>
          <w:szCs w:val="24"/>
        </w:rPr>
        <w:t>В мае  2022 года педагоги МБДОУ №5  проводили обследование воспитанников подготовительной группы на предмет оценки сформированности предпосылок к учебной деятельности в количестве 36 человек. Задания позволили оценить уровень сформированности предпосылок к учебной деятельности: возможность работать в соответствии с фронтальной инструкцией (удержание алгоритма деятельности),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w:t>
      </w:r>
    </w:p>
    <w:p w:rsidR="002308B5" w:rsidRPr="002B1D44" w:rsidRDefault="002308B5" w:rsidP="002308B5">
      <w:pPr>
        <w:ind w:firstLine="709"/>
        <w:rPr>
          <w:rFonts w:ascii="Times New Roman" w:hAnsi="Times New Roman" w:cs="Times New Roman"/>
          <w:sz w:val="24"/>
          <w:szCs w:val="24"/>
        </w:rPr>
      </w:pPr>
      <w:r w:rsidRPr="002B1D44">
        <w:rPr>
          <w:rFonts w:ascii="Times New Roman" w:hAnsi="Times New Roman" w:cs="Times New Roman"/>
          <w:b/>
          <w:sz w:val="24"/>
          <w:szCs w:val="24"/>
        </w:rPr>
        <w:t>Вывод:</w:t>
      </w:r>
      <w:r w:rsidRPr="002B1D44">
        <w:rPr>
          <w:rFonts w:ascii="Times New Roman" w:hAnsi="Times New Roman" w:cs="Times New Roman"/>
          <w:sz w:val="24"/>
          <w:szCs w:val="24"/>
        </w:rPr>
        <w:t>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 что говорит о результативности образовательной деятельности в детском саду.</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1.7. Качество кадрового обеспечения образовательного учреждения</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 </w:t>
      </w:r>
      <w:r w:rsidRPr="002B1D44">
        <w:rPr>
          <w:rFonts w:ascii="Times New Roman" w:eastAsia="Times New Roman" w:hAnsi="Times New Roman" w:cs="Times New Roman"/>
          <w:color w:val="000000"/>
          <w:sz w:val="24"/>
          <w:szCs w:val="24"/>
          <w:lang w:eastAsia="ru-RU"/>
        </w:rPr>
        <w:t>Работа с кадрами была направлена на повышение профессионализма, творческого потенциала педагогической культуры педагогов, оказание методической помощи педагогам.  Составлен план прохождения аттестации, повышения квалификации педагогов, прохождения переподготовки воспитателей.</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lastRenderedPageBreak/>
        <w:t>Дошкольное образовательное учреждение укомплектовано кадрами   полностью. Педагоги детского сада постоянно повышают свой профессиональный уровень, посещают методические объединения,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даст хороший результат в организации педагогической деятельности и улучшении качества образования и воспитания дошкольников.</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Одним из важных условий достижения эффективности результатов является сформированная у педагогов потребность в постоянном, профессиональном росте.</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Уровень своих достижений педагоги доказывают, участвуя в методических мероприятиях разного уровня (ДОУ, район, область), а также при участии в интернет конкурсах федерального масштаба.</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Педагогический коллектив МБДОУ зарекомендовал себя как инициативный, творческий коллектив, умеющий найти индивидуальный подход к каждому ребенку, помочь раскрыть и развить его способности.</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В учреждении работает  27  человек, из которых 13 педагогов: 3 педагога имеют высшую квалификационную категорию, 6 педагогов  имеют первую квалификационную категорию. Воспитатели и узкие специалисты систематически повышают квалификацию на городских методических объединениях .</w:t>
      </w:r>
    </w:p>
    <w:p w:rsidR="002308B5" w:rsidRPr="002B1D44" w:rsidRDefault="002308B5" w:rsidP="002308B5">
      <w:pPr>
        <w:spacing w:after="225" w:line="240" w:lineRule="auto"/>
        <w:ind w:firstLine="709"/>
        <w:jc w:val="both"/>
        <w:rPr>
          <w:rFonts w:ascii="Times New Roman" w:eastAsia="Times New Roman" w:hAnsi="Times New Roman" w:cs="Times New Roman"/>
          <w:b/>
          <w:sz w:val="24"/>
          <w:szCs w:val="24"/>
          <w:lang w:eastAsia="ru-RU"/>
        </w:rPr>
      </w:pPr>
      <w:r w:rsidRPr="002B1D44">
        <w:rPr>
          <w:rFonts w:ascii="Times New Roman" w:eastAsia="Times New Roman" w:hAnsi="Times New Roman" w:cs="Times New Roman"/>
          <w:b/>
          <w:color w:val="000000"/>
          <w:sz w:val="24"/>
          <w:szCs w:val="24"/>
          <w:lang w:eastAsia="ru-RU"/>
        </w:rPr>
        <w:t>Образовательный уровень педагогического персонала:</w:t>
      </w:r>
    </w:p>
    <w:tbl>
      <w:tblPr>
        <w:tblW w:w="0" w:type="auto"/>
        <w:tblCellSpacing w:w="0"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69"/>
        <w:gridCol w:w="2835"/>
        <w:gridCol w:w="3402"/>
      </w:tblGrid>
      <w:tr w:rsidR="002308B5" w:rsidRPr="002B1D44" w:rsidTr="009F1BE4">
        <w:trPr>
          <w:tblCellSpacing w:w="0" w:type="dxa"/>
        </w:trPr>
        <w:tc>
          <w:tcPr>
            <w:tcW w:w="336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xml:space="preserve">Численный состав </w:t>
            </w:r>
          </w:p>
        </w:tc>
        <w:tc>
          <w:tcPr>
            <w:tcW w:w="2835"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Высшее образование</w:t>
            </w:r>
          </w:p>
        </w:tc>
        <w:tc>
          <w:tcPr>
            <w:tcW w:w="3402"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Сред. –спец. образование</w:t>
            </w:r>
          </w:p>
        </w:tc>
      </w:tr>
      <w:tr w:rsidR="002308B5" w:rsidRPr="002B1D44" w:rsidTr="009F1BE4">
        <w:trPr>
          <w:tblCellSpacing w:w="0" w:type="dxa"/>
        </w:trPr>
        <w:tc>
          <w:tcPr>
            <w:tcW w:w="336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13</w:t>
            </w:r>
          </w:p>
        </w:tc>
        <w:tc>
          <w:tcPr>
            <w:tcW w:w="2835"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12</w:t>
            </w:r>
          </w:p>
        </w:tc>
        <w:tc>
          <w:tcPr>
            <w:tcW w:w="3402"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2</w:t>
            </w:r>
          </w:p>
        </w:tc>
      </w:tr>
    </w:tbl>
    <w:p w:rsidR="002308B5" w:rsidRPr="002B1D44" w:rsidRDefault="002308B5" w:rsidP="002308B5">
      <w:pPr>
        <w:spacing w:line="240" w:lineRule="auto"/>
        <w:rPr>
          <w:rFonts w:ascii="Times New Roman" w:hAnsi="Times New Roman" w:cs="Times New Roman"/>
          <w:sz w:val="24"/>
          <w:szCs w:val="24"/>
        </w:rPr>
      </w:pPr>
      <w:r w:rsidRPr="002B1D44">
        <w:rPr>
          <w:rFonts w:ascii="Times New Roman" w:hAnsi="Times New Roman" w:cs="Times New Roman"/>
          <w:sz w:val="24"/>
          <w:szCs w:val="24"/>
        </w:rPr>
        <w:t>За 2022 год педагогические работники прошли аттестацию и получили:</w:t>
      </w:r>
    </w:p>
    <w:p w:rsidR="002308B5" w:rsidRPr="002B1D44" w:rsidRDefault="002308B5" w:rsidP="002308B5">
      <w:pPr>
        <w:spacing w:line="240" w:lineRule="auto"/>
        <w:rPr>
          <w:rFonts w:ascii="Times New Roman" w:hAnsi="Times New Roman" w:cs="Times New Roman"/>
          <w:sz w:val="24"/>
          <w:szCs w:val="24"/>
        </w:rPr>
      </w:pPr>
      <w:r w:rsidRPr="002B1D44">
        <w:rPr>
          <w:rFonts w:ascii="Times New Roman" w:hAnsi="Times New Roman" w:cs="Times New Roman"/>
          <w:sz w:val="24"/>
          <w:szCs w:val="24"/>
        </w:rPr>
        <w:t>высшую квалификационную категорию — 1 воспитатель;</w:t>
      </w:r>
    </w:p>
    <w:p w:rsidR="002308B5" w:rsidRPr="002B1D44" w:rsidRDefault="002308B5" w:rsidP="002308B5">
      <w:pPr>
        <w:spacing w:line="240" w:lineRule="auto"/>
        <w:rPr>
          <w:rFonts w:ascii="Times New Roman" w:hAnsi="Times New Roman" w:cs="Times New Roman"/>
          <w:sz w:val="24"/>
          <w:szCs w:val="24"/>
        </w:rPr>
      </w:pPr>
      <w:r w:rsidRPr="002B1D44">
        <w:rPr>
          <w:rFonts w:ascii="Times New Roman" w:hAnsi="Times New Roman" w:cs="Times New Roman"/>
          <w:sz w:val="24"/>
          <w:szCs w:val="24"/>
        </w:rPr>
        <w:t>подтверждение высшей квалификационной категории – 1 воспитатель;</w:t>
      </w:r>
    </w:p>
    <w:p w:rsidR="002308B5" w:rsidRPr="002B1D44" w:rsidRDefault="002308B5" w:rsidP="002308B5">
      <w:pPr>
        <w:rPr>
          <w:rFonts w:ascii="Times New Roman" w:hAnsi="Times New Roman" w:cs="Times New Roman"/>
          <w:sz w:val="24"/>
          <w:szCs w:val="24"/>
        </w:rPr>
      </w:pPr>
      <w:r w:rsidRPr="002B1D44">
        <w:rPr>
          <w:rFonts w:ascii="Times New Roman" w:hAnsi="Times New Roman" w:cs="Times New Roman"/>
          <w:sz w:val="24"/>
          <w:szCs w:val="24"/>
        </w:rPr>
        <w:t>Курсы повышения квалификации в 2022 году прошли 3  педагога . На 30.12.2022 1 педагог проходит обучение в ВУЗах по педагогическим специальностям.</w:t>
      </w:r>
    </w:p>
    <w:p w:rsidR="002308B5" w:rsidRPr="002B1D44" w:rsidRDefault="002308B5" w:rsidP="002308B5">
      <w:pPr>
        <w:spacing w:after="0" w:line="240" w:lineRule="auto"/>
        <w:rPr>
          <w:rFonts w:ascii="Times New Roman" w:hAnsi="Times New Roman" w:cs="Times New Roman"/>
          <w:sz w:val="24"/>
          <w:szCs w:val="24"/>
        </w:rPr>
      </w:pPr>
      <w:r w:rsidRPr="002B1D44">
        <w:rPr>
          <w:rFonts w:ascii="Times New Roman" w:hAnsi="Times New Roman" w:cs="Times New Roman"/>
          <w:sz w:val="24"/>
          <w:szCs w:val="24"/>
        </w:rPr>
        <w:t xml:space="preserve">       По итогам 2022 года МБДОУ № 5  перешел на применение профессиональных стандартов. Из 13 педагогических работников детского сада все соответствуют квалификационным требованиям профстандарта «Педагог». Их должностные инструкции соответствуют трудовым функциям, установленным профстандартом «Педагог».</w:t>
      </w:r>
    </w:p>
    <w:p w:rsidR="002308B5" w:rsidRPr="002B1D44" w:rsidRDefault="002308B5" w:rsidP="002308B5">
      <w:pPr>
        <w:spacing w:after="0" w:line="240" w:lineRule="auto"/>
        <w:rPr>
          <w:rFonts w:ascii="Times New Roman" w:hAnsi="Times New Roman" w:cs="Times New Roman"/>
          <w:sz w:val="24"/>
          <w:szCs w:val="24"/>
        </w:rPr>
      </w:pPr>
      <w:r w:rsidRPr="002B1D44">
        <w:rPr>
          <w:rFonts w:ascii="Times New Roman" w:hAnsi="Times New Roman" w:cs="Times New Roman"/>
          <w:sz w:val="24"/>
          <w:szCs w:val="24"/>
        </w:rPr>
        <w:t xml:space="preserve">           Педагоги постоянно повышают свой профессиональный уровень, эффективно участвуют в работе методических объединений, знакомятся с опытом работы своих коллег и других дошкольных учреждений, а также саморазвиваются.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2308B5" w:rsidRPr="002B1D44" w:rsidRDefault="002308B5" w:rsidP="002308B5">
      <w:pPr>
        <w:spacing w:after="0" w:line="240" w:lineRule="auto"/>
        <w:rPr>
          <w:rFonts w:ascii="Times New Roman" w:hAnsi="Times New Roman" w:cs="Times New Roman"/>
          <w:sz w:val="24"/>
          <w:szCs w:val="24"/>
        </w:rPr>
      </w:pPr>
      <w:r w:rsidRPr="002B1D44">
        <w:rPr>
          <w:rFonts w:ascii="Times New Roman" w:eastAsia="Times New Roman" w:hAnsi="Times New Roman" w:cs="Times New Roman"/>
          <w:color w:val="222222"/>
          <w:sz w:val="24"/>
          <w:szCs w:val="24"/>
          <w:lang w:eastAsia="ru-RU"/>
        </w:rPr>
        <w:t xml:space="preserve">         </w:t>
      </w:r>
      <w:r w:rsidRPr="002B1D44">
        <w:rPr>
          <w:rFonts w:ascii="Times New Roman" w:hAnsi="Times New Roman" w:cs="Times New Roman"/>
          <w:sz w:val="24"/>
          <w:szCs w:val="24"/>
        </w:rPr>
        <w:t xml:space="preserve"> С марта 2022 года детский сад ведет учет микротравм работников. Проанализировав¸ какие обстоятельства чаще всего способствуют получению травм,  разработали и утвердили план мероприятий по устранению рисковым мест рабочего процесса, а именно:</w:t>
      </w:r>
    </w:p>
    <w:p w:rsidR="002308B5" w:rsidRPr="002B1D44" w:rsidRDefault="002308B5" w:rsidP="002308B5">
      <w:pPr>
        <w:spacing w:line="240" w:lineRule="atLeast"/>
        <w:rPr>
          <w:rFonts w:ascii="Times New Roman" w:hAnsi="Times New Roman" w:cs="Times New Roman"/>
          <w:sz w:val="24"/>
          <w:szCs w:val="24"/>
        </w:rPr>
      </w:pPr>
      <w:r w:rsidRPr="002B1D44">
        <w:rPr>
          <w:rFonts w:ascii="Times New Roman" w:hAnsi="Times New Roman" w:cs="Times New Roman"/>
          <w:sz w:val="24"/>
          <w:szCs w:val="24"/>
        </w:rPr>
        <w:t>- модернизировать песочницы и сделать деревянную крышку люка с нетравматичным замком;</w:t>
      </w:r>
    </w:p>
    <w:p w:rsidR="002308B5" w:rsidRPr="002B1D44" w:rsidRDefault="002308B5" w:rsidP="002308B5">
      <w:pPr>
        <w:spacing w:line="240" w:lineRule="atLeast"/>
        <w:rPr>
          <w:rFonts w:ascii="Times New Roman" w:hAnsi="Times New Roman" w:cs="Times New Roman"/>
          <w:sz w:val="24"/>
          <w:szCs w:val="24"/>
        </w:rPr>
      </w:pPr>
      <w:r w:rsidRPr="002B1D44">
        <w:rPr>
          <w:rFonts w:ascii="Times New Roman" w:hAnsi="Times New Roman" w:cs="Times New Roman"/>
          <w:sz w:val="24"/>
          <w:szCs w:val="24"/>
        </w:rPr>
        <w:t>- заменить настил во входной группе на нескользкий;</w:t>
      </w:r>
    </w:p>
    <w:p w:rsidR="002308B5" w:rsidRPr="002B1D44" w:rsidRDefault="002308B5" w:rsidP="002308B5">
      <w:pPr>
        <w:spacing w:line="240" w:lineRule="atLeast"/>
        <w:rPr>
          <w:rFonts w:ascii="Times New Roman" w:hAnsi="Times New Roman" w:cs="Times New Roman"/>
          <w:sz w:val="24"/>
          <w:szCs w:val="24"/>
        </w:rPr>
      </w:pPr>
      <w:r w:rsidRPr="002B1D44">
        <w:rPr>
          <w:rFonts w:ascii="Times New Roman" w:hAnsi="Times New Roman" w:cs="Times New Roman"/>
          <w:sz w:val="24"/>
          <w:szCs w:val="24"/>
        </w:rPr>
        <w:lastRenderedPageBreak/>
        <w:t>- заменить стулья в методическом кабинете на новые, выполненные из безопасных материалов;</w:t>
      </w:r>
    </w:p>
    <w:p w:rsidR="002308B5" w:rsidRPr="002B1D44" w:rsidRDefault="002308B5" w:rsidP="002308B5">
      <w:pPr>
        <w:spacing w:line="240" w:lineRule="atLeast"/>
        <w:rPr>
          <w:rFonts w:ascii="Times New Roman" w:hAnsi="Times New Roman" w:cs="Times New Roman"/>
          <w:sz w:val="24"/>
          <w:szCs w:val="24"/>
        </w:rPr>
      </w:pPr>
      <w:r w:rsidRPr="002B1D44">
        <w:rPr>
          <w:rFonts w:ascii="Times New Roman" w:hAnsi="Times New Roman" w:cs="Times New Roman"/>
          <w:sz w:val="24"/>
          <w:szCs w:val="24"/>
        </w:rPr>
        <w:t>- заменить дверь в пищеблок.</w:t>
      </w:r>
    </w:p>
    <w:p w:rsidR="002308B5" w:rsidRPr="002B1D44" w:rsidRDefault="002308B5" w:rsidP="002308B5">
      <w:pPr>
        <w:spacing w:line="240" w:lineRule="atLeast"/>
        <w:rPr>
          <w:rFonts w:ascii="Times New Roman" w:hAnsi="Times New Roman" w:cs="Times New Roman"/>
          <w:sz w:val="24"/>
          <w:szCs w:val="24"/>
        </w:rPr>
      </w:pPr>
      <w:r w:rsidRPr="002B1D44">
        <w:rPr>
          <w:rFonts w:ascii="Times New Roman" w:eastAsia="Times New Roman" w:hAnsi="Times New Roman" w:cs="Times New Roman"/>
          <w:sz w:val="24"/>
          <w:szCs w:val="24"/>
          <w:lang w:eastAsia="ru-RU"/>
        </w:rPr>
        <w:t> </w:t>
      </w:r>
      <w:r w:rsidRPr="002B1D44">
        <w:rPr>
          <w:rFonts w:ascii="Times New Roman" w:eastAsia="Times New Roman" w:hAnsi="Times New Roman" w:cs="Times New Roman"/>
          <w:b/>
          <w:bCs/>
          <w:color w:val="000000"/>
          <w:sz w:val="24"/>
          <w:szCs w:val="24"/>
          <w:lang w:eastAsia="ru-RU"/>
        </w:rPr>
        <w:t> Вывод:</w:t>
      </w:r>
      <w:r w:rsidRPr="002B1D44">
        <w:rPr>
          <w:rFonts w:ascii="Times New Roman" w:eastAsia="Times New Roman" w:hAnsi="Times New Roman" w:cs="Times New Roman"/>
          <w:color w:val="000000"/>
          <w:sz w:val="24"/>
          <w:szCs w:val="24"/>
          <w:lang w:eastAsia="ru-RU"/>
        </w:rPr>
        <w:t> Анализ соответствия кадрового обеспечения реализации ООП ДО требованиям, предъявляемым к укомплектованности кадрами, показал, что в дошкольном учреждении штатное расписание не имеет открытых вакансий, состав педагогических кадров соответствует виду детского учреждения.</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1.8. Учебно-методическое и библиотечно-информационное обеспечение образовательного учреждения</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В ДОУ созданы организационно-методические условия для решения задач по охране жизни и укрепления здоровья детей; обеспечения интеллектуального, личностного и физического развития ребенка; приобщения детей к общечеловеческим ценностям; взаимодействия с семьей для обеспечения полноценного развития ребенка.</w:t>
      </w:r>
    </w:p>
    <w:p w:rsidR="002308B5" w:rsidRPr="002B1D44" w:rsidRDefault="002308B5" w:rsidP="002308B5">
      <w:pPr>
        <w:spacing w:after="0"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Представленные в образовательном процессе формы взаимодействия с детьми полностью соответствуют возрастным возможностям детей, учитывают детские интересы и потребности, стимулируют детей на проявление инициативности, активности и самостоятельности.</w:t>
      </w:r>
    </w:p>
    <w:p w:rsidR="002308B5" w:rsidRPr="002B1D44" w:rsidRDefault="002308B5" w:rsidP="002308B5">
      <w:pPr>
        <w:spacing w:after="0"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Воспитатели достаточно хорошо осведомлены об психофизиологических особенностях детей в группе, при организации воспитательно — образовательного процесса, подборе методических пособий, игр и игровых материалов учитывают особенности психических процессов, эмоциональной и волевой сферы ребенка.</w:t>
      </w:r>
    </w:p>
    <w:p w:rsidR="002308B5" w:rsidRPr="002B1D44" w:rsidRDefault="002308B5" w:rsidP="002308B5">
      <w:pPr>
        <w:spacing w:after="0"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Параллельно педагогами используются парциальные программы, методические пособия и технологии, цели и задачи которых схожи с примерной основной общеобразовательной программой ДОУ, обеспечивающие максимальное развитие психологических возможностей и</w:t>
      </w:r>
      <w:r w:rsidRPr="002B1D44">
        <w:rPr>
          <w:rFonts w:ascii="Times New Roman" w:eastAsia="Times New Roman" w:hAnsi="Times New Roman" w:cs="Times New Roman"/>
          <w:color w:val="000000"/>
          <w:sz w:val="24"/>
          <w:szCs w:val="24"/>
          <w:lang w:eastAsia="ru-RU"/>
        </w:rPr>
        <w:br/>
        <w:t> личностного потенциала дошкольников.</w:t>
      </w:r>
    </w:p>
    <w:p w:rsidR="002308B5" w:rsidRPr="002B1D44" w:rsidRDefault="002308B5" w:rsidP="002308B5">
      <w:pPr>
        <w:spacing w:after="0"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Реализуемые инновационные технологии способствуют наиболее полному личностному развитию воспитанников, повышают их информативный уровень и совершенствуют творческое развитие детей, дают возможность педагогам реализовывать свой творческий потенциал.</w:t>
      </w:r>
      <w:r w:rsidRPr="002B1D44">
        <w:rPr>
          <w:rFonts w:ascii="Times New Roman" w:eastAsia="Times New Roman" w:hAnsi="Times New Roman" w:cs="Times New Roman"/>
          <w:b/>
          <w:bCs/>
          <w:color w:val="000000"/>
          <w:sz w:val="24"/>
          <w:szCs w:val="24"/>
          <w:lang w:eastAsia="ru-RU"/>
        </w:rPr>
        <w:t> </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Вывод: </w:t>
      </w:r>
      <w:r w:rsidRPr="002B1D44">
        <w:rPr>
          <w:rFonts w:ascii="Times New Roman" w:eastAsia="Times New Roman" w:hAnsi="Times New Roman" w:cs="Times New Roman"/>
          <w:color w:val="000000"/>
          <w:sz w:val="24"/>
          <w:szCs w:val="24"/>
          <w:lang w:eastAsia="ru-RU"/>
        </w:rPr>
        <w:t> Анализ соответствия оборудования и оснащения методического кабинета принципу необходимости и достаточности для реализации ООП ДО показал, что в методическом кабинете создаются  условия для возможности организации совместной деятельности педагогов и воспитанников.</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1.9. Материально-техническая база образовательного учреждения</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36"/>
        <w:gridCol w:w="6555"/>
      </w:tblGrid>
      <w:tr w:rsidR="002308B5" w:rsidRPr="002B1D44" w:rsidTr="009F1BE4">
        <w:trPr>
          <w:tblCellSpacing w:w="0" w:type="dxa"/>
        </w:trPr>
        <w:tc>
          <w:tcPr>
            <w:tcW w:w="3097"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Сведения о наличии зданий и помещений для организации образовательной деятельности  их назначение, площадь (кв.м.).</w:t>
            </w:r>
          </w:p>
        </w:tc>
        <w:tc>
          <w:tcPr>
            <w:tcW w:w="6934"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Детский  сад расположен в   приспособленном здании, техническое состояние удовлетворительное, общей площадью 1478.7  кв.м</w:t>
            </w:r>
          </w:p>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Этажность – 2</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Здание светлое,  имеется центральное отопление, вода, канализация, сантехническое оборудование в удовлетворительном состоянии.</w:t>
            </w:r>
          </w:p>
        </w:tc>
      </w:tr>
      <w:tr w:rsidR="002308B5" w:rsidRPr="002B1D44" w:rsidTr="009F1BE4">
        <w:trPr>
          <w:tblCellSpacing w:w="0" w:type="dxa"/>
        </w:trPr>
        <w:tc>
          <w:tcPr>
            <w:tcW w:w="3097"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xml:space="preserve">Количество групповых, спален, дополнительных помещений для проведения практических </w:t>
            </w:r>
            <w:r w:rsidRPr="002B1D44">
              <w:rPr>
                <w:rFonts w:ascii="Times New Roman" w:eastAsia="Times New Roman" w:hAnsi="Times New Roman" w:cs="Times New Roman"/>
                <w:color w:val="000000"/>
                <w:sz w:val="24"/>
                <w:szCs w:val="24"/>
                <w:lang w:eastAsia="ru-RU"/>
              </w:rPr>
              <w:lastRenderedPageBreak/>
              <w:t>или коррекционных занятий, компьютерных классов, студий, административных и служебных помещений</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w:t>
            </w:r>
          </w:p>
        </w:tc>
        <w:tc>
          <w:tcPr>
            <w:tcW w:w="6934"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lastRenderedPageBreak/>
              <w:t>— групповые  помещения — 4</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спальни — 4</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музыкальный  зал — 1</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lastRenderedPageBreak/>
              <w:t>— кабинет заведующего  — 1</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медицинский кабинет  — 1</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процедурный кабинет – 1</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изолятор — 1</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пищеблок -1</w:t>
            </w:r>
          </w:p>
        </w:tc>
      </w:tr>
      <w:tr w:rsidR="002308B5" w:rsidRPr="002B1D44" w:rsidTr="009F1BE4">
        <w:trPr>
          <w:tblCellSpacing w:w="0" w:type="dxa"/>
        </w:trPr>
        <w:tc>
          <w:tcPr>
            <w:tcW w:w="3097"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lastRenderedPageBreak/>
              <w:t>Наличие современной информационно-технической базы (локальные сети, выход в Интернет, электронная почта, ТСО и другие, достаточность)</w:t>
            </w:r>
          </w:p>
        </w:tc>
        <w:tc>
          <w:tcPr>
            <w:tcW w:w="6934"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компьютер — 2</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интернет  – 1</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электронная почта — 1</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музыкальный центр — 1</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телефон – 1</w:t>
            </w:r>
          </w:p>
          <w:p w:rsidR="002308B5" w:rsidRPr="002308B5"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Е</w:t>
            </w:r>
            <w:r w:rsidRPr="002308B5">
              <w:rPr>
                <w:rFonts w:ascii="Times New Roman" w:eastAsia="Times New Roman" w:hAnsi="Times New Roman" w:cs="Times New Roman"/>
                <w:b/>
                <w:bCs/>
                <w:color w:val="000000"/>
                <w:sz w:val="24"/>
                <w:szCs w:val="24"/>
                <w:lang w:eastAsia="ru-RU"/>
              </w:rPr>
              <w:t>-</w:t>
            </w:r>
            <w:r w:rsidRPr="002B1D44">
              <w:rPr>
                <w:rFonts w:ascii="Times New Roman" w:eastAsia="Times New Roman" w:hAnsi="Times New Roman" w:cs="Times New Roman"/>
                <w:b/>
                <w:bCs/>
                <w:color w:val="000000"/>
                <w:sz w:val="24"/>
                <w:szCs w:val="24"/>
                <w:lang w:val="en-US" w:eastAsia="ru-RU"/>
              </w:rPr>
              <w:t>mail</w:t>
            </w:r>
            <w:r w:rsidRPr="002308B5">
              <w:rPr>
                <w:rFonts w:ascii="Times New Roman" w:eastAsia="Times New Roman" w:hAnsi="Times New Roman" w:cs="Times New Roman"/>
                <w:b/>
                <w:bCs/>
                <w:color w:val="000000"/>
                <w:sz w:val="24"/>
                <w:szCs w:val="24"/>
                <w:lang w:eastAsia="ru-RU"/>
              </w:rPr>
              <w:t>:</w:t>
            </w:r>
            <w:r w:rsidRPr="002B1D44">
              <w:rPr>
                <w:rFonts w:ascii="Times New Roman" w:eastAsia="Times New Roman" w:hAnsi="Times New Roman" w:cs="Times New Roman"/>
                <w:b/>
                <w:bCs/>
                <w:color w:val="000000"/>
                <w:sz w:val="24"/>
                <w:szCs w:val="24"/>
                <w:lang w:val="en-US" w:eastAsia="ru-RU"/>
              </w:rPr>
              <w:t> </w:t>
            </w:r>
            <w:r w:rsidRPr="002308B5">
              <w:rPr>
                <w:rFonts w:ascii="Times New Roman" w:eastAsia="Times New Roman" w:hAnsi="Times New Roman" w:cs="Times New Roman"/>
                <w:color w:val="000000"/>
                <w:sz w:val="24"/>
                <w:szCs w:val="24"/>
                <w:lang w:eastAsia="ru-RU"/>
              </w:rPr>
              <w:t xml:space="preserve"> </w:t>
            </w:r>
            <w:r w:rsidRPr="002B1D44">
              <w:rPr>
                <w:rFonts w:ascii="Times New Roman" w:eastAsia="Times New Roman" w:hAnsi="Times New Roman" w:cs="Times New Roman"/>
                <w:color w:val="000000"/>
                <w:sz w:val="24"/>
                <w:szCs w:val="24"/>
                <w:lang w:val="en-US" w:eastAsia="ru-RU"/>
              </w:rPr>
              <w:t>ds</w:t>
            </w:r>
            <w:r w:rsidRPr="002308B5">
              <w:rPr>
                <w:rFonts w:ascii="Times New Roman" w:eastAsia="Times New Roman" w:hAnsi="Times New Roman" w:cs="Times New Roman"/>
                <w:color w:val="000000"/>
                <w:sz w:val="24"/>
                <w:szCs w:val="24"/>
                <w:lang w:eastAsia="ru-RU"/>
              </w:rPr>
              <w:t>5.</w:t>
            </w:r>
            <w:r w:rsidRPr="002B1D44">
              <w:rPr>
                <w:rFonts w:ascii="Times New Roman" w:eastAsia="Times New Roman" w:hAnsi="Times New Roman" w:cs="Times New Roman"/>
                <w:color w:val="000000"/>
                <w:sz w:val="24"/>
                <w:szCs w:val="24"/>
                <w:lang w:val="en-US" w:eastAsia="ru-RU"/>
              </w:rPr>
              <w:t>arsk</w:t>
            </w:r>
            <w:r w:rsidRPr="002308B5">
              <w:rPr>
                <w:rFonts w:ascii="Times New Roman" w:eastAsia="Times New Roman" w:hAnsi="Times New Roman" w:cs="Times New Roman"/>
                <w:color w:val="000000"/>
                <w:sz w:val="24"/>
                <w:szCs w:val="24"/>
                <w:lang w:eastAsia="ru-RU"/>
              </w:rPr>
              <w:t>@</w:t>
            </w:r>
            <w:r w:rsidRPr="002B1D44">
              <w:rPr>
                <w:rFonts w:ascii="Times New Roman" w:eastAsia="Times New Roman" w:hAnsi="Times New Roman" w:cs="Times New Roman"/>
                <w:color w:val="000000"/>
                <w:sz w:val="24"/>
                <w:szCs w:val="24"/>
                <w:lang w:val="en-US" w:eastAsia="ru-RU"/>
              </w:rPr>
              <w:t>tatar</w:t>
            </w:r>
            <w:r w:rsidRPr="002308B5">
              <w:rPr>
                <w:rFonts w:ascii="Times New Roman" w:eastAsia="Times New Roman" w:hAnsi="Times New Roman" w:cs="Times New Roman"/>
                <w:color w:val="000000"/>
                <w:sz w:val="24"/>
                <w:szCs w:val="24"/>
                <w:lang w:eastAsia="ru-RU"/>
              </w:rPr>
              <w:t>.</w:t>
            </w:r>
            <w:r w:rsidRPr="002B1D44">
              <w:rPr>
                <w:rFonts w:ascii="Times New Roman" w:eastAsia="Times New Roman" w:hAnsi="Times New Roman" w:cs="Times New Roman"/>
                <w:color w:val="000000"/>
                <w:sz w:val="24"/>
                <w:szCs w:val="24"/>
                <w:lang w:val="en-US" w:eastAsia="ru-RU"/>
              </w:rPr>
              <w:t>ru</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Создан сайт ДОУ   </w:t>
            </w:r>
            <w:r w:rsidRPr="002B1D44">
              <w:rPr>
                <w:rFonts w:ascii="Times New Roman" w:eastAsia="Times New Roman" w:hAnsi="Times New Roman" w:cs="Times New Roman"/>
                <w:color w:val="000000"/>
                <w:sz w:val="24"/>
                <w:szCs w:val="24"/>
                <w:lang w:eastAsia="ru-RU"/>
              </w:rPr>
              <w:t>http:// ds5.arsk@tatar.ru</w:t>
            </w:r>
          </w:p>
        </w:tc>
      </w:tr>
      <w:tr w:rsidR="002308B5" w:rsidRPr="002B1D44" w:rsidTr="009F1BE4">
        <w:trPr>
          <w:tblCellSpacing w:w="0" w:type="dxa"/>
        </w:trPr>
        <w:tc>
          <w:tcPr>
            <w:tcW w:w="3097"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Сведения о медико-социальном обеспечении</w:t>
            </w:r>
          </w:p>
        </w:tc>
        <w:tc>
          <w:tcPr>
            <w:tcW w:w="6934"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Медицинское обслуживание обеспечивается штатной медсестрой. Медицинский блок включает в себя медицинский, процедурный кабинет, и оснащен необходимым медицинским инструментарием, набором медикаментов. Старшей медицинской сестрой ДОУ ведется учет и анализ общей заболеваемости воспитанников, анализ простудных заболеваний.</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Старшей медсестрой ДОУ проводятся профилактические мероприятия:</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осмотр детей во время утреннего приема;</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антропометрические замеры</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анализ заболеваемости 1 раз в месяц, в квартал, 1 раз в год;</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ежемесячное подведение итогов посещаемости детей.</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лечебно-профилактические мероприятия с детьми и сотрудниками.</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Особое внимание уделяется контролю за качеством и срокам реализации поставляемых продуктов: наличие сертификатов, соблюдение товарного качества, условий хранения.</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Организация питьевого режима</w:t>
            </w:r>
            <w:r w:rsidRPr="002B1D44">
              <w:rPr>
                <w:rFonts w:ascii="Times New Roman" w:eastAsia="Times New Roman" w:hAnsi="Times New Roman" w:cs="Times New Roman"/>
                <w:color w:val="000000"/>
                <w:sz w:val="24"/>
                <w:szCs w:val="24"/>
                <w:lang w:eastAsia="ru-RU"/>
              </w:rPr>
              <w:br/>
              <w:t> соответствует требованиям СанПиН. В ежедневный рацион детей включатся овощи, рыба, мясо, молочные продукты, фрукты. Анализ выполнения норм</w:t>
            </w:r>
            <w:r w:rsidRPr="002B1D44">
              <w:rPr>
                <w:rFonts w:ascii="Times New Roman" w:eastAsia="Times New Roman" w:hAnsi="Times New Roman" w:cs="Times New Roman"/>
                <w:color w:val="000000"/>
                <w:sz w:val="24"/>
                <w:szCs w:val="24"/>
                <w:lang w:eastAsia="ru-RU"/>
              </w:rPr>
              <w:br/>
              <w:t> питания проводится ежемесячно.</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Меню обеспечивает:</w:t>
            </w:r>
            <w:r w:rsidRPr="002B1D44">
              <w:rPr>
                <w:rFonts w:ascii="Times New Roman" w:eastAsia="Times New Roman" w:hAnsi="Times New Roman" w:cs="Times New Roman"/>
                <w:color w:val="000000"/>
                <w:sz w:val="24"/>
                <w:szCs w:val="24"/>
                <w:lang w:eastAsia="ru-RU"/>
              </w:rPr>
              <w:br/>
            </w:r>
            <w:r w:rsidRPr="002B1D44">
              <w:rPr>
                <w:rFonts w:ascii="Times New Roman" w:eastAsia="Times New Roman" w:hAnsi="Times New Roman" w:cs="Times New Roman"/>
                <w:color w:val="000000"/>
                <w:sz w:val="24"/>
                <w:szCs w:val="24"/>
                <w:lang w:eastAsia="ru-RU"/>
              </w:rPr>
              <w:lastRenderedPageBreak/>
              <w:t> — сбалансированность детского питания;</w:t>
            </w:r>
            <w:r w:rsidRPr="002B1D44">
              <w:rPr>
                <w:rFonts w:ascii="Times New Roman" w:eastAsia="Times New Roman" w:hAnsi="Times New Roman" w:cs="Times New Roman"/>
                <w:color w:val="000000"/>
                <w:sz w:val="24"/>
                <w:szCs w:val="24"/>
                <w:lang w:eastAsia="ru-RU"/>
              </w:rPr>
              <w:br/>
              <w:t> — удовлетворенность суточной потребности детей в белках, жирах и углеводах;</w:t>
            </w:r>
            <w:r w:rsidRPr="002B1D44">
              <w:rPr>
                <w:rFonts w:ascii="Times New Roman" w:eastAsia="Times New Roman" w:hAnsi="Times New Roman" w:cs="Times New Roman"/>
                <w:color w:val="000000"/>
                <w:sz w:val="24"/>
                <w:szCs w:val="24"/>
                <w:lang w:eastAsia="ru-RU"/>
              </w:rPr>
              <w:br/>
              <w:t> — суточные нормы потребления продуктов.</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Контроль за организацией питания осуществляется ежедневно старшей медсестрой и бракеражной  комиссией.</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Оценка медико-социального обеспечения показала его соответствие к предъявляемым требованиям.</w:t>
            </w:r>
          </w:p>
        </w:tc>
      </w:tr>
      <w:tr w:rsidR="002308B5" w:rsidRPr="002B1D44" w:rsidTr="009F1BE4">
        <w:trPr>
          <w:tblCellSpacing w:w="0" w:type="dxa"/>
        </w:trPr>
        <w:tc>
          <w:tcPr>
            <w:tcW w:w="3097"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lastRenderedPageBreak/>
              <w:t>Групповые помещения</w:t>
            </w:r>
          </w:p>
        </w:tc>
        <w:tc>
          <w:tcPr>
            <w:tcW w:w="6934"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Групповые комнаты, включают  игровую, познавательную, обеденную зоны. При создании развивающей предметно- пространственной среды воспитатели учитывают возрастные, индивидуальные особенности детей своей группы.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w:t>
            </w:r>
          </w:p>
        </w:tc>
      </w:tr>
      <w:tr w:rsidR="002308B5" w:rsidRPr="002B1D44" w:rsidTr="009F1BE4">
        <w:trPr>
          <w:tblCellSpacing w:w="0" w:type="dxa"/>
        </w:trPr>
        <w:tc>
          <w:tcPr>
            <w:tcW w:w="3097"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Наличие площади, позволяющей использовать новые формы дошкольного образования с определенными группами (подгруппами, отдельными детьми) детей (группы кратковременного пребывания, группы выходного дня, группы адаптации и т.д.)</w:t>
            </w:r>
          </w:p>
        </w:tc>
        <w:tc>
          <w:tcPr>
            <w:tcW w:w="6934"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Физкультурный и музыкальный  залы.  Оснащение физкультурного и музыкального залов соответствует санитарно-гигиеническим нормам, площадь зала достаточна для реализации</w:t>
            </w:r>
            <w:r w:rsidRPr="002B1D44">
              <w:rPr>
                <w:rFonts w:ascii="Times New Roman" w:eastAsia="Times New Roman" w:hAnsi="Times New Roman" w:cs="Times New Roman"/>
                <w:color w:val="000000"/>
                <w:sz w:val="24"/>
                <w:szCs w:val="24"/>
                <w:lang w:eastAsia="ru-RU"/>
              </w:rPr>
              <w:br/>
              <w:t> образовательных задач, оборудование, представленное в физкультурном и музыкальном зале, имеет все необходимые документы и сертификаты качества. Оформление</w:t>
            </w:r>
            <w:r w:rsidRPr="002B1D44">
              <w:rPr>
                <w:rFonts w:ascii="Times New Roman" w:eastAsia="Times New Roman" w:hAnsi="Times New Roman" w:cs="Times New Roman"/>
                <w:color w:val="000000"/>
                <w:sz w:val="24"/>
                <w:szCs w:val="24"/>
                <w:lang w:eastAsia="ru-RU"/>
              </w:rPr>
              <w:br/>
              <w:t> залов осуществлено в соответствии с эстетическими требованиями к данной</w:t>
            </w:r>
            <w:r w:rsidRPr="002B1D44">
              <w:rPr>
                <w:rFonts w:ascii="Times New Roman" w:eastAsia="Times New Roman" w:hAnsi="Times New Roman" w:cs="Times New Roman"/>
                <w:color w:val="000000"/>
                <w:sz w:val="24"/>
                <w:szCs w:val="24"/>
                <w:lang w:eastAsia="ru-RU"/>
              </w:rPr>
              <w:br/>
              <w:t> части предметно-образовательной среды детского сада.</w:t>
            </w:r>
          </w:p>
        </w:tc>
      </w:tr>
      <w:tr w:rsidR="002308B5" w:rsidRPr="002B1D44" w:rsidTr="009F1BE4">
        <w:trPr>
          <w:tblCellSpacing w:w="0" w:type="dxa"/>
        </w:trPr>
        <w:tc>
          <w:tcPr>
            <w:tcW w:w="3097"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Динамика изменений материально-технического состояния образовательного учреждения за 5 последних лет .</w:t>
            </w:r>
          </w:p>
        </w:tc>
        <w:tc>
          <w:tcPr>
            <w:tcW w:w="6934"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Проведен ремонт,наружного освещения, косметический    ремонт групповых помещений и кладовых пищеблока, косметический ремонт  музыкального  зала</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Создан сайт в Интернете</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Оборудованы прогулочные площадки, установлены: теневой навес на 1 группу, песочницы, качели-качалки, машинки, веранды, доски для рисования, оборудование для игр в мяч,  спортивное оборудование</w:t>
            </w:r>
          </w:p>
        </w:tc>
      </w:tr>
      <w:tr w:rsidR="002308B5" w:rsidRPr="002B1D44" w:rsidTr="009F1BE4">
        <w:trPr>
          <w:tblCellSpacing w:w="0" w:type="dxa"/>
        </w:trPr>
        <w:tc>
          <w:tcPr>
            <w:tcW w:w="3097"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Состояние использования материально-технической базы</w:t>
            </w:r>
          </w:p>
        </w:tc>
        <w:tc>
          <w:tcPr>
            <w:tcW w:w="6934"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i/>
                <w:iCs/>
                <w:color w:val="000000"/>
                <w:sz w:val="24"/>
                <w:szCs w:val="24"/>
                <w:lang w:eastAsia="ru-RU"/>
              </w:rPr>
              <w:t>       </w:t>
            </w:r>
            <w:r w:rsidRPr="002B1D44">
              <w:rPr>
                <w:rFonts w:ascii="Times New Roman" w:eastAsia="Times New Roman" w:hAnsi="Times New Roman" w:cs="Times New Roman"/>
                <w:color w:val="000000"/>
                <w:sz w:val="24"/>
                <w:szCs w:val="24"/>
                <w:lang w:eastAsia="ru-RU"/>
              </w:rPr>
              <w:t>МБДОУ  размещено среди многоэтажной жилой застройки, вблизи от федеральной трассы. Имеет самостоятельный земельный участок  5709 кв.м, территория которого  ограждена забором высотой 1,5 м. и вдоль него — зелеными насаждениями (деревья и кустарники с ядовитыми плодами отсутствуют). Участок озеленен на 50 %.</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lastRenderedPageBreak/>
              <w:t>      Зона прогулочных участков размещается вблизи зеленых насаждений, в отдалении от спортивной и хозяйственной зон. Она включает площадки для подвижных игр и тихого отдыха. Для защиты детей от солнца и осадков  оборудованы веранды, на территориях игровых площадок имеется игровое оборудование.</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Въезды и входы на участок, проезды, дорожка к хозяйственным постройкам, к площадкам для мусоросборников асфальтированы.</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Вход в здание оборудован двойным тамбуром. </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Раздевалки оснащены вешалками для одежды и шкафчиками для одежды и обуви детей.</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Групповые  помещения включают: рабочую зону с размещенными учебными столами для воспитанников, зону для игр и возможной активной деятельности.</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Спальни оборудованы стационарными кроватями и раскладушками. Туалетные зоны делятся на умывальную и зону санузлов. В умывальной зоне расположены раковины для детей, зоны санузлов разделены перегородками для мальчиков и девочек.</w:t>
            </w:r>
          </w:p>
        </w:tc>
      </w:tr>
      <w:tr w:rsidR="002308B5" w:rsidRPr="002B1D44" w:rsidTr="009F1BE4">
        <w:trPr>
          <w:tblCellSpacing w:w="0" w:type="dxa"/>
        </w:trPr>
        <w:tc>
          <w:tcPr>
            <w:tcW w:w="3097"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lastRenderedPageBreak/>
              <w:t>Соблюдение в ДОУ мер противопожарной и антитеррористической безопасности</w:t>
            </w:r>
          </w:p>
        </w:tc>
        <w:tc>
          <w:tcPr>
            <w:tcW w:w="6934"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Основным нормативно-правовым актом, содержащим положение об обеспечении безопасности участников образовательного процесса, является федеральный закон «Об образовании в РФ»,  который в пп.3 ч.3 ст.32 устанавливает ответственность образовательного учреждения за жизнь и здоровье воспитанников и работников учреждения во время образовательного процесса.</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Основными направлениями деятельности администрации детского сада по обеспечению безопасности в детском саду являются:</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пожарная безопасность;</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антитеррористическая безопасность;</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обеспечение выполнения санитарно-гигиенических требований;</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охрана труда.</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МБДОУ «Арский детский сад №5» в полном объеме обеспечен средствами пожаротушения, соблюдаются требования к содержанию эвакуационных выходов.</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xml:space="preserve">      В соответствии с Федеральным законом и Правилами Пожарной безопасности вывешены планы эвакуации людей при пожаре, ежемесячно проводятся занятия (плановая эвакуация детей) с сотрудниками по умению правильно действовать при пожаре, а также целевые </w:t>
            </w:r>
            <w:r w:rsidRPr="002B1D44">
              <w:rPr>
                <w:rFonts w:ascii="Times New Roman" w:eastAsia="Times New Roman" w:hAnsi="Times New Roman" w:cs="Times New Roman"/>
                <w:color w:val="000000"/>
                <w:sz w:val="24"/>
                <w:szCs w:val="24"/>
                <w:lang w:eastAsia="ru-RU"/>
              </w:rPr>
              <w:lastRenderedPageBreak/>
              <w:t>инструктажи. В здании установлена АПС с выводом сигнала на диспетчерский пульт ПЧ.</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xml:space="preserve">    Кроме того, имеется охранная сигнализация, кнопка   сигнализации (КТС). </w:t>
            </w:r>
          </w:p>
          <w:p w:rsidR="002308B5" w:rsidRPr="002B1D44" w:rsidRDefault="002308B5" w:rsidP="009F1BE4">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Главной целью по охране труда в МБДОУ «Арский детский сад №5»  является создание и обеспечение здоровых и безопасных условий труда, сохранение жизни и здоровья воспитанников и сотрудников в процессе труда, воспитания и организованного отдыха, создание оптимального режима труда обучения и организованного отдыха.</w:t>
            </w:r>
          </w:p>
        </w:tc>
      </w:tr>
    </w:tbl>
    <w:p w:rsidR="002308B5" w:rsidRPr="002B1D44" w:rsidRDefault="002308B5" w:rsidP="002308B5">
      <w:pPr>
        <w:spacing w:after="225" w:line="240" w:lineRule="auto"/>
        <w:ind w:firstLine="709"/>
        <w:rPr>
          <w:rFonts w:ascii="Times New Roman" w:hAnsi="Times New Roman" w:cs="Times New Roman"/>
          <w:sz w:val="24"/>
          <w:szCs w:val="24"/>
        </w:rPr>
      </w:pPr>
      <w:r w:rsidRPr="002B1D44">
        <w:rPr>
          <w:rFonts w:ascii="Times New Roman" w:eastAsia="Times New Roman" w:hAnsi="Times New Roman" w:cs="Times New Roman"/>
          <w:b/>
          <w:bCs/>
          <w:color w:val="000000"/>
          <w:sz w:val="24"/>
          <w:szCs w:val="24"/>
          <w:lang w:eastAsia="ru-RU"/>
        </w:rPr>
        <w:lastRenderedPageBreak/>
        <w:t> Вывод:</w:t>
      </w:r>
      <w:r w:rsidRPr="002B1D44">
        <w:rPr>
          <w:rFonts w:ascii="Times New Roman" w:eastAsia="Times New Roman" w:hAnsi="Times New Roman" w:cs="Times New Roman"/>
          <w:color w:val="000000"/>
          <w:sz w:val="24"/>
          <w:szCs w:val="24"/>
          <w:lang w:eastAsia="ru-RU"/>
        </w:rPr>
        <w:t> Анализ соответствия материально-технического обеспечения реализации ООП ДО требованиям, предъявляемым к участкам, зданию, помещениям показал, что для реализации ООП ДО в каждой возрастной группе предоставлено отдельное просторное, светлое помещение, в котором обеспечивается оптимальная температура воздуха, канализация и водоснабжение. Помещение оснащено необходимой мебелью, подобранной в соответствии с возрастными и индивидуальными особенностями воспитанников.</w:t>
      </w:r>
      <w:r w:rsidRPr="002B1D44">
        <w:rPr>
          <w:rFonts w:ascii="Times New Roman" w:eastAsia="Times New Roman" w:hAnsi="Times New Roman" w:cs="Times New Roman"/>
          <w:i/>
          <w:iCs/>
          <w:color w:val="222222"/>
          <w:sz w:val="24"/>
          <w:szCs w:val="24"/>
          <w:shd w:val="clear" w:color="auto" w:fill="FFFFCC"/>
          <w:lang w:eastAsia="ru-RU"/>
        </w:rPr>
        <w:t xml:space="preserve">       </w:t>
      </w:r>
      <w:r w:rsidRPr="002B1D44">
        <w:rPr>
          <w:rFonts w:ascii="Times New Roman" w:hAnsi="Times New Roman" w:cs="Times New Roman"/>
          <w:sz w:val="24"/>
          <w:szCs w:val="24"/>
        </w:rPr>
        <w:t>Материально-техническое состояние детского сада и территории соответствует действующим санитарным требованиям к устройству, содержанию и организации режима работы в дошкольных организациях, правилам пожарной безопасности, требованиям охраны труда.</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1.10. Функционирование внутренней системы оценки качества образования образовательного учреждения</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Систему качества  дошкольного образования мы рассматриваем как систему контроля внутри ДОУ, которая включает в себя интегративные качества:</w:t>
      </w:r>
    </w:p>
    <w:p w:rsidR="002308B5" w:rsidRPr="002B1D44" w:rsidRDefault="002308B5" w:rsidP="002308B5">
      <w:pPr>
        <w:numPr>
          <w:ilvl w:val="0"/>
          <w:numId w:val="7"/>
        </w:numPr>
        <w:tabs>
          <w:tab w:val="left" w:pos="720"/>
        </w:tabs>
        <w:spacing w:before="100" w:after="100" w:line="240" w:lineRule="auto"/>
        <w:ind w:left="1260"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Качество научно-методической работы</w:t>
      </w:r>
    </w:p>
    <w:p w:rsidR="002308B5" w:rsidRPr="002B1D44" w:rsidRDefault="002308B5" w:rsidP="002308B5">
      <w:pPr>
        <w:numPr>
          <w:ilvl w:val="0"/>
          <w:numId w:val="7"/>
        </w:numPr>
        <w:tabs>
          <w:tab w:val="left" w:pos="720"/>
        </w:tabs>
        <w:spacing w:before="100" w:after="100" w:line="240" w:lineRule="auto"/>
        <w:ind w:left="1260"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Качество воспитательно-образовательного процесса</w:t>
      </w:r>
    </w:p>
    <w:p w:rsidR="002308B5" w:rsidRPr="002B1D44" w:rsidRDefault="002308B5" w:rsidP="002308B5">
      <w:pPr>
        <w:numPr>
          <w:ilvl w:val="0"/>
          <w:numId w:val="7"/>
        </w:numPr>
        <w:tabs>
          <w:tab w:val="left" w:pos="720"/>
        </w:tabs>
        <w:spacing w:before="100" w:after="100" w:line="240" w:lineRule="auto"/>
        <w:ind w:left="1260"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Качество работы с родителями</w:t>
      </w:r>
    </w:p>
    <w:p w:rsidR="002308B5" w:rsidRPr="002B1D44" w:rsidRDefault="002308B5" w:rsidP="002308B5">
      <w:pPr>
        <w:numPr>
          <w:ilvl w:val="0"/>
          <w:numId w:val="7"/>
        </w:numPr>
        <w:tabs>
          <w:tab w:val="left" w:pos="720"/>
        </w:tabs>
        <w:spacing w:before="100" w:after="100" w:line="240" w:lineRule="auto"/>
        <w:ind w:left="1260"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Качество работы с педагогическими кадрами</w:t>
      </w:r>
    </w:p>
    <w:p w:rsidR="002308B5" w:rsidRPr="002B1D44" w:rsidRDefault="002308B5" w:rsidP="002308B5">
      <w:pPr>
        <w:numPr>
          <w:ilvl w:val="0"/>
          <w:numId w:val="7"/>
        </w:numPr>
        <w:tabs>
          <w:tab w:val="left" w:pos="720"/>
        </w:tabs>
        <w:spacing w:before="100" w:after="100" w:line="240" w:lineRule="auto"/>
        <w:ind w:left="1260"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Качество развивающей предметно- пространственной среды.</w:t>
      </w:r>
    </w:p>
    <w:p w:rsidR="002308B5" w:rsidRPr="002B1D44" w:rsidRDefault="002308B5" w:rsidP="002308B5">
      <w:pPr>
        <w:spacing w:after="225" w:line="240" w:lineRule="auto"/>
        <w:ind w:firstLine="709"/>
        <w:jc w:val="both"/>
        <w:rPr>
          <w:rFonts w:ascii="Times New Roman" w:eastAsia="Times New Roman" w:hAnsi="Times New Roman" w:cs="Times New Roman"/>
          <w:color w:val="000000"/>
          <w:sz w:val="24"/>
          <w:szCs w:val="24"/>
          <w:lang w:eastAsia="ru-RU"/>
        </w:rPr>
      </w:pPr>
      <w:r w:rsidRPr="002B1D44">
        <w:rPr>
          <w:rFonts w:ascii="Times New Roman" w:eastAsia="Times New Roman" w:hAnsi="Times New Roman" w:cs="Times New Roman"/>
          <w:color w:val="000000"/>
          <w:sz w:val="24"/>
          <w:szCs w:val="24"/>
          <w:lang w:eastAsia="ru-RU"/>
        </w:rPr>
        <w:t>С целью повышения эффективности учебно-воспитательной деятельности применяется педагогическое наблюдение, который даёт качественную и своевременную информацию, необходимую для принятия управленческих решений.</w:t>
      </w:r>
    </w:p>
    <w:p w:rsidR="002308B5" w:rsidRPr="002B1D44" w:rsidRDefault="002308B5" w:rsidP="002308B5">
      <w:pPr>
        <w:ind w:firstLine="709"/>
        <w:rPr>
          <w:rFonts w:ascii="Times New Roman" w:hAnsi="Times New Roman" w:cs="Times New Roman"/>
          <w:sz w:val="24"/>
          <w:szCs w:val="24"/>
        </w:rPr>
      </w:pPr>
      <w:r w:rsidRPr="002B1D44">
        <w:rPr>
          <w:rFonts w:ascii="Times New Roman" w:hAnsi="Times New Roman" w:cs="Times New Roman"/>
          <w:sz w:val="24"/>
          <w:szCs w:val="24"/>
        </w:rPr>
        <w:t>Состояние здоровья и физического развития воспитанников удовлетворительные. 89 процентов детей успешно освоили образовательную программу дошкольного образования в своей возрастной группе. Воспитанники подготовительной  группы показали высокие результаты  готовности к школьному обучению .В течение года воспитанники детского сада успешно участвовали в конкурсах и мероприятиях различного уровня.</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Вывод:</w:t>
      </w:r>
      <w:r w:rsidRPr="002B1D44">
        <w:rPr>
          <w:rFonts w:ascii="Times New Roman" w:eastAsia="Times New Roman" w:hAnsi="Times New Roman" w:cs="Times New Roman"/>
          <w:color w:val="000000"/>
          <w:sz w:val="24"/>
          <w:szCs w:val="24"/>
          <w:lang w:eastAsia="ru-RU"/>
        </w:rPr>
        <w:t> В ДОУ выстроена чёткая система методического контроля и анализа результативности воспитательно-образовательного процесса по всем направлениям развития дошкольника и функционирования ДОУ в целом.</w:t>
      </w: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1.11. Выводы по итогам самообследования образовательного учреждения</w:t>
      </w:r>
    </w:p>
    <w:p w:rsidR="002308B5" w:rsidRPr="002B1D44" w:rsidRDefault="002308B5" w:rsidP="002308B5">
      <w:pPr>
        <w:numPr>
          <w:ilvl w:val="0"/>
          <w:numId w:val="8"/>
        </w:numPr>
        <w:tabs>
          <w:tab w:val="left" w:pos="720"/>
        </w:tabs>
        <w:spacing w:before="100" w:after="100" w:line="240" w:lineRule="auto"/>
        <w:ind w:left="1260"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lastRenderedPageBreak/>
        <w:t>Организация педагогического процесса отмечается гибкостью, ориентированностью на возрастные и индивидуальные особенности детей, что позволяет осуществить личностно-ориентированный подход к детям.</w:t>
      </w:r>
    </w:p>
    <w:p w:rsidR="002308B5" w:rsidRPr="002B1D44" w:rsidRDefault="002308B5" w:rsidP="002308B5">
      <w:pPr>
        <w:numPr>
          <w:ilvl w:val="0"/>
          <w:numId w:val="8"/>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Содержание образовательно-воспитательной работы соответствует требованиям социального заказа (родителей), обеспечивает обогащенное развитие детей за счет использования базовой и дополнительных программ;</w:t>
      </w:r>
    </w:p>
    <w:p w:rsidR="002308B5" w:rsidRPr="002B1D44" w:rsidRDefault="002308B5" w:rsidP="002308B5">
      <w:pPr>
        <w:numPr>
          <w:ilvl w:val="0"/>
          <w:numId w:val="8"/>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В ДОУ работает коллектив единомышленников из числа профессионально подготовленных кадров, наблюдается повышение профессионального уровня педагогов, создан благоприятный социально-психологический климат в коллективе, отношения между администрацией и коллективом строятся на основе сотрудничества и взаимопомощи;</w:t>
      </w:r>
    </w:p>
    <w:p w:rsidR="002308B5" w:rsidRPr="002B1D44" w:rsidRDefault="002308B5" w:rsidP="002308B5">
      <w:pPr>
        <w:numPr>
          <w:ilvl w:val="0"/>
          <w:numId w:val="8"/>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Материально-техническая база, соответствует санитарно-гигиеническим требованиям.</w:t>
      </w:r>
    </w:p>
    <w:p w:rsidR="002308B5" w:rsidRPr="002B1D44" w:rsidRDefault="002308B5" w:rsidP="002308B5">
      <w:pPr>
        <w:numPr>
          <w:ilvl w:val="0"/>
          <w:numId w:val="8"/>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Запланированная воспитательно-образовательная работа на 2017 -2018 учебный год выполнена в полном объеме.</w:t>
      </w:r>
    </w:p>
    <w:p w:rsidR="002308B5" w:rsidRPr="002B1D44" w:rsidRDefault="002308B5" w:rsidP="002308B5">
      <w:pPr>
        <w:numPr>
          <w:ilvl w:val="0"/>
          <w:numId w:val="8"/>
        </w:numPr>
        <w:tabs>
          <w:tab w:val="left" w:pos="720"/>
        </w:tabs>
        <w:spacing w:before="100" w:after="100" w:line="240" w:lineRule="auto"/>
        <w:ind w:left="1260"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Уровень готовности выпускников к обучению в школе – выше среднего.</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1.12. Цели и задачи, направления развития учреждения</w:t>
      </w:r>
    </w:p>
    <w:p w:rsidR="002308B5" w:rsidRPr="002B1D44" w:rsidRDefault="002308B5" w:rsidP="002308B5">
      <w:pPr>
        <w:spacing w:after="225" w:line="240" w:lineRule="auto"/>
        <w:ind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По итогам работы ДОУ за 2017-2018  учебный год определены следующие приоритетные направления деятельности на 2018-2019 учебный год:</w:t>
      </w:r>
    </w:p>
    <w:p w:rsidR="002308B5" w:rsidRPr="002B1D44" w:rsidRDefault="002308B5" w:rsidP="002308B5">
      <w:pPr>
        <w:numPr>
          <w:ilvl w:val="0"/>
          <w:numId w:val="9"/>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создание равных возможностей для каждого воспитанника в получении дошкольного образования</w:t>
      </w:r>
    </w:p>
    <w:p w:rsidR="002308B5" w:rsidRPr="002B1D44" w:rsidRDefault="002308B5" w:rsidP="002308B5">
      <w:pPr>
        <w:numPr>
          <w:ilvl w:val="0"/>
          <w:numId w:val="9"/>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приведение материально – технической базы детского сада в соответствие с ФГОС ДО</w:t>
      </w:r>
    </w:p>
    <w:p w:rsidR="002308B5" w:rsidRPr="002B1D44" w:rsidRDefault="002308B5" w:rsidP="002308B5">
      <w:pPr>
        <w:numPr>
          <w:ilvl w:val="0"/>
          <w:numId w:val="9"/>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увеличение количества педагогических работников, имеющих высшее педагогическое образование, первую квалификационную категорию</w:t>
      </w:r>
    </w:p>
    <w:p w:rsidR="002308B5" w:rsidRPr="002B1D44" w:rsidRDefault="002308B5" w:rsidP="002308B5">
      <w:pPr>
        <w:numPr>
          <w:ilvl w:val="0"/>
          <w:numId w:val="9"/>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повышение уровня педагогического просвещения родителей (законных представителей), увеличение числа родителей (законных представителей), обеспечиваемых консультативной поддержкой МБДОУ</w:t>
      </w:r>
    </w:p>
    <w:p w:rsidR="002308B5" w:rsidRPr="002B1D44" w:rsidRDefault="002308B5" w:rsidP="002308B5">
      <w:pPr>
        <w:numPr>
          <w:ilvl w:val="0"/>
          <w:numId w:val="9"/>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создание системы поддержки и сопровождения инновационной</w:t>
      </w:r>
      <w:r w:rsidRPr="002B1D44">
        <w:rPr>
          <w:rFonts w:ascii="Times New Roman" w:eastAsia="Times New Roman" w:hAnsi="Times New Roman" w:cs="Times New Roman"/>
          <w:color w:val="000000"/>
          <w:sz w:val="24"/>
          <w:szCs w:val="24"/>
          <w:lang w:eastAsia="ru-RU"/>
        </w:rPr>
        <w:br/>
        <w:t> деятельности в детском саду</w:t>
      </w:r>
    </w:p>
    <w:p w:rsidR="002308B5" w:rsidRPr="002B1D44" w:rsidRDefault="002308B5" w:rsidP="002308B5">
      <w:pPr>
        <w:numPr>
          <w:ilvl w:val="0"/>
          <w:numId w:val="9"/>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рост творческих достижений всех субъектов образовательного процесса, овладение комплексом технических навыков и умений, необходимых для их реализации</w:t>
      </w:r>
    </w:p>
    <w:p w:rsidR="002308B5" w:rsidRPr="002B1D44" w:rsidRDefault="002308B5" w:rsidP="002308B5">
      <w:pPr>
        <w:numPr>
          <w:ilvl w:val="0"/>
          <w:numId w:val="9"/>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формирование компетентной личности дошкольника в вопросах</w:t>
      </w:r>
      <w:r w:rsidRPr="002B1D44">
        <w:rPr>
          <w:rFonts w:ascii="Times New Roman" w:eastAsia="Times New Roman" w:hAnsi="Times New Roman" w:cs="Times New Roman"/>
          <w:color w:val="000000"/>
          <w:sz w:val="24"/>
          <w:szCs w:val="24"/>
          <w:lang w:eastAsia="ru-RU"/>
        </w:rPr>
        <w:br/>
        <w:t> физического развития и здоровьесбережения</w:t>
      </w:r>
    </w:p>
    <w:p w:rsidR="002308B5" w:rsidRPr="002B1D44" w:rsidRDefault="002308B5" w:rsidP="002308B5">
      <w:pPr>
        <w:numPr>
          <w:ilvl w:val="0"/>
          <w:numId w:val="9"/>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формирование у воспитанников предпосылок к учебной деятельности</w:t>
      </w:r>
    </w:p>
    <w:p w:rsidR="002308B5" w:rsidRPr="002B1D44" w:rsidRDefault="002308B5" w:rsidP="002308B5">
      <w:pPr>
        <w:numPr>
          <w:ilvl w:val="0"/>
          <w:numId w:val="9"/>
        </w:numPr>
        <w:tabs>
          <w:tab w:val="left" w:pos="720"/>
        </w:tabs>
        <w:spacing w:before="100" w:after="100" w:line="240" w:lineRule="auto"/>
        <w:ind w:left="1260" w:firstLine="709"/>
        <w:jc w:val="both"/>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активное включение родителей (законных представителей) в</w:t>
      </w:r>
      <w:r w:rsidRPr="002B1D44">
        <w:rPr>
          <w:rFonts w:ascii="Times New Roman" w:eastAsia="Times New Roman" w:hAnsi="Times New Roman" w:cs="Times New Roman"/>
          <w:color w:val="000000"/>
          <w:sz w:val="24"/>
          <w:szCs w:val="24"/>
          <w:lang w:eastAsia="ru-RU"/>
        </w:rPr>
        <w:br/>
        <w:t> образовательный процесс.</w:t>
      </w:r>
    </w:p>
    <w:p w:rsidR="002308B5" w:rsidRPr="002B1D44" w:rsidRDefault="002308B5" w:rsidP="002308B5">
      <w:pPr>
        <w:spacing w:before="100" w:after="100" w:line="240" w:lineRule="auto"/>
        <w:jc w:val="both"/>
        <w:rPr>
          <w:rFonts w:ascii="Times New Roman" w:eastAsia="Times New Roman" w:hAnsi="Times New Roman" w:cs="Times New Roman"/>
          <w:color w:val="000000"/>
          <w:sz w:val="24"/>
          <w:szCs w:val="24"/>
          <w:lang w:eastAsia="ru-RU"/>
        </w:rPr>
      </w:pPr>
    </w:p>
    <w:p w:rsidR="002308B5" w:rsidRPr="002B1D44" w:rsidRDefault="002308B5" w:rsidP="002308B5">
      <w:pPr>
        <w:spacing w:before="100" w:after="100" w:line="240" w:lineRule="auto"/>
        <w:jc w:val="both"/>
        <w:rPr>
          <w:rFonts w:ascii="Times New Roman" w:eastAsia="Times New Roman" w:hAnsi="Times New Roman" w:cs="Times New Roman"/>
          <w:sz w:val="24"/>
          <w:szCs w:val="24"/>
          <w:lang w:eastAsia="ru-RU"/>
        </w:rPr>
      </w:pPr>
    </w:p>
    <w:p w:rsidR="002308B5" w:rsidRPr="002B1D44" w:rsidRDefault="002308B5" w:rsidP="002308B5">
      <w:pPr>
        <w:spacing w:after="225"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 xml:space="preserve">                      II. Результаты анализа показателей деятельности ДОУ</w:t>
      </w:r>
    </w:p>
    <w:p w:rsidR="002308B5" w:rsidRPr="002B1D44" w:rsidRDefault="002308B5" w:rsidP="002308B5">
      <w:pPr>
        <w:spacing w:after="0" w:line="240" w:lineRule="auto"/>
        <w:ind w:firstLine="709"/>
        <w:rPr>
          <w:rFonts w:ascii="Times New Roman" w:eastAsia="Times New Roman" w:hAnsi="Times New Roman" w:cs="Times New Roman"/>
          <w:sz w:val="24"/>
          <w:szCs w:val="24"/>
          <w:lang w:eastAsia="ru-RU"/>
        </w:rPr>
      </w:pPr>
    </w:p>
    <w:p w:rsidR="002308B5" w:rsidRPr="002B1D44" w:rsidRDefault="002308B5" w:rsidP="002308B5">
      <w:pPr>
        <w:spacing w:after="0" w:line="240" w:lineRule="auto"/>
        <w:ind w:firstLine="709"/>
        <w:jc w:val="right"/>
        <w:rPr>
          <w:rFonts w:ascii="Times New Roman" w:eastAsia="Times New Roman" w:hAnsi="Times New Roman" w:cs="Times New Roman"/>
          <w:color w:val="000000"/>
          <w:sz w:val="24"/>
          <w:szCs w:val="24"/>
          <w:lang w:eastAsia="ru-RU"/>
        </w:rPr>
      </w:pPr>
    </w:p>
    <w:p w:rsidR="002308B5" w:rsidRPr="002B1D44" w:rsidRDefault="002308B5" w:rsidP="002308B5">
      <w:pPr>
        <w:spacing w:after="0" w:line="240" w:lineRule="auto"/>
        <w:ind w:firstLine="709"/>
        <w:jc w:val="right"/>
        <w:rPr>
          <w:rFonts w:ascii="Times New Roman" w:eastAsia="Times New Roman" w:hAnsi="Times New Roman" w:cs="Times New Roman"/>
          <w:color w:val="000000"/>
          <w:sz w:val="24"/>
          <w:szCs w:val="24"/>
          <w:lang w:eastAsia="ru-RU"/>
        </w:rPr>
      </w:pPr>
    </w:p>
    <w:tbl>
      <w:tblPr>
        <w:tblW w:w="4900" w:type="pct"/>
        <w:tblCellMar>
          <w:top w:w="15" w:type="dxa"/>
          <w:left w:w="15" w:type="dxa"/>
          <w:bottom w:w="15" w:type="dxa"/>
          <w:right w:w="15" w:type="dxa"/>
        </w:tblCellMar>
        <w:tblLook w:val="04A0" w:firstRow="1" w:lastRow="0" w:firstColumn="1" w:lastColumn="0" w:noHBand="0" w:noVBand="1"/>
      </w:tblPr>
      <w:tblGrid>
        <w:gridCol w:w="6295"/>
        <w:gridCol w:w="1488"/>
        <w:gridCol w:w="1532"/>
      </w:tblGrid>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Показатели</w:t>
            </w:r>
          </w:p>
        </w:tc>
        <w:tc>
          <w:tcPr>
            <w:tcW w:w="13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Единица</w:t>
            </w:r>
          </w:p>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br/>
              <w:t>измерения</w:t>
            </w: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Количество</w:t>
            </w:r>
          </w:p>
        </w:tc>
      </w:tr>
      <w:tr w:rsidR="002308B5" w:rsidRPr="002B1D44" w:rsidTr="009F1BE4">
        <w:tc>
          <w:tcPr>
            <w:tcW w:w="0" w:type="auto"/>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Образовательная деятельность</w:t>
            </w:r>
          </w:p>
        </w:tc>
      </w:tr>
      <w:tr w:rsidR="002308B5" w:rsidRPr="002B1D44" w:rsidTr="009F1BE4">
        <w:tc>
          <w:tcPr>
            <w:tcW w:w="7185" w:type="dxa"/>
            <w:tcBorders>
              <w:top w:val="single" w:sz="6" w:space="0" w:color="222222"/>
              <w:left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Общее количество воспитанников, которые обучаются по программе дошкольного образования</w:t>
            </w:r>
          </w:p>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br/>
              <w:t>в том числе обучающиеся:</w:t>
            </w:r>
          </w:p>
        </w:tc>
        <w:tc>
          <w:tcPr>
            <w:tcW w:w="1335"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человек</w:t>
            </w:r>
          </w:p>
        </w:tc>
        <w:tc>
          <w:tcPr>
            <w:tcW w:w="1575" w:type="dxa"/>
            <w:tcBorders>
              <w:top w:val="single" w:sz="6" w:space="0" w:color="222222"/>
              <w:left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110</w:t>
            </w:r>
          </w:p>
        </w:tc>
      </w:tr>
      <w:tr w:rsidR="002308B5" w:rsidRPr="002B1D44" w:rsidTr="009F1BE4">
        <w:tc>
          <w:tcPr>
            <w:tcW w:w="7185" w:type="dxa"/>
            <w:tcBorders>
              <w:left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в режиме полного дня (8–12 часов)</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110</w:t>
            </w:r>
          </w:p>
        </w:tc>
      </w:tr>
      <w:tr w:rsidR="002308B5" w:rsidRPr="002B1D44" w:rsidTr="009F1BE4">
        <w:tc>
          <w:tcPr>
            <w:tcW w:w="7185" w:type="dxa"/>
            <w:tcBorders>
              <w:top w:val="single" w:sz="6" w:space="0" w:color="222222"/>
              <w:left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в режиме кратковременного пребывания (3–5 часов)</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0</w:t>
            </w:r>
          </w:p>
        </w:tc>
      </w:tr>
      <w:tr w:rsidR="002308B5" w:rsidRPr="002B1D44" w:rsidTr="009F1BE4">
        <w:tc>
          <w:tcPr>
            <w:tcW w:w="7185" w:type="dxa"/>
            <w:tcBorders>
              <w:top w:val="single" w:sz="6" w:space="0" w:color="222222"/>
              <w:left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в семейной дошкольной группе</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top w:val="single" w:sz="6" w:space="0" w:color="222222"/>
              <w:left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0</w:t>
            </w: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по форме семейного образования с психолого-педагогическим сопровождением, которое организует детский сад</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0</w:t>
            </w: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Общее количество воспитанников в возрасте до трех лет</w:t>
            </w:r>
          </w:p>
        </w:tc>
        <w:tc>
          <w:tcPr>
            <w:tcW w:w="13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человек</w:t>
            </w: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3</w:t>
            </w: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Общее количество воспитанников в возрасте от трех до восьми лет</w:t>
            </w:r>
          </w:p>
        </w:tc>
        <w:tc>
          <w:tcPr>
            <w:tcW w:w="13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человек</w:t>
            </w: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107</w:t>
            </w:r>
          </w:p>
        </w:tc>
      </w:tr>
      <w:tr w:rsidR="002308B5" w:rsidRPr="002B1D44" w:rsidTr="009F1BE4">
        <w:tc>
          <w:tcPr>
            <w:tcW w:w="7185" w:type="dxa"/>
            <w:tcBorders>
              <w:top w:val="single" w:sz="6" w:space="0" w:color="222222"/>
              <w:left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Количество (удельный вес) детей от общей численности</w:t>
            </w:r>
          </w:p>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br/>
              <w:t>воспитанников, которые получают услуги присмотра и ухода, в том числе в группах:</w:t>
            </w:r>
          </w:p>
        </w:tc>
        <w:tc>
          <w:tcPr>
            <w:tcW w:w="1335"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человек</w:t>
            </w:r>
          </w:p>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br/>
              <w:t>(процент)</w:t>
            </w:r>
          </w:p>
        </w:tc>
        <w:tc>
          <w:tcPr>
            <w:tcW w:w="1575" w:type="dxa"/>
            <w:tcBorders>
              <w:top w:val="single" w:sz="6" w:space="0" w:color="222222"/>
              <w:left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p>
        </w:tc>
      </w:tr>
      <w:tr w:rsidR="002308B5" w:rsidRPr="002B1D44" w:rsidTr="009F1BE4">
        <w:tc>
          <w:tcPr>
            <w:tcW w:w="7185" w:type="dxa"/>
            <w:tcBorders>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8—12-часового пребывания</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110 (100%)</w:t>
            </w: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12—14-часового пребывания</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0 (0%)</w:t>
            </w: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круглосуточного пребывания</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0 (0%)</w:t>
            </w:r>
          </w:p>
        </w:tc>
      </w:tr>
      <w:tr w:rsidR="002308B5" w:rsidRPr="002B1D44" w:rsidTr="009F1BE4">
        <w:tc>
          <w:tcPr>
            <w:tcW w:w="7185" w:type="dxa"/>
            <w:tcBorders>
              <w:top w:val="single" w:sz="6" w:space="0" w:color="222222"/>
              <w:left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Численность (удельный вес) воспитанников с ОВЗ от общей</w:t>
            </w:r>
          </w:p>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br/>
              <w:t>численности воспитанников, которые получают услуги:</w:t>
            </w:r>
          </w:p>
        </w:tc>
        <w:tc>
          <w:tcPr>
            <w:tcW w:w="1335"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человек</w:t>
            </w:r>
          </w:p>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br/>
              <w:t>(процент)</w:t>
            </w:r>
          </w:p>
        </w:tc>
        <w:tc>
          <w:tcPr>
            <w:tcW w:w="1575" w:type="dxa"/>
            <w:tcBorders>
              <w:top w:val="single" w:sz="6" w:space="0" w:color="222222"/>
              <w:left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p>
        </w:tc>
      </w:tr>
      <w:tr w:rsidR="002308B5" w:rsidRPr="002B1D44" w:rsidTr="009F1BE4">
        <w:tc>
          <w:tcPr>
            <w:tcW w:w="7185" w:type="dxa"/>
            <w:tcBorders>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lastRenderedPageBreak/>
              <w:t>по коррекции недостатков физического, психического развития</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0 (0%)</w:t>
            </w: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обучению по образовательной программе дошкольного</w:t>
            </w:r>
          </w:p>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br/>
              <w:t>образования</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0 (0%)</w:t>
            </w: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присмотру и уходу</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0 (0%)</w:t>
            </w: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Средний показатель пропущенных по болезни дней на одного</w:t>
            </w:r>
          </w:p>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br/>
              <w:t>воспитанника</w:t>
            </w:r>
          </w:p>
        </w:tc>
        <w:tc>
          <w:tcPr>
            <w:tcW w:w="13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день</w:t>
            </w: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35</w:t>
            </w:r>
          </w:p>
        </w:tc>
      </w:tr>
      <w:tr w:rsidR="002308B5" w:rsidRPr="002B1D44" w:rsidTr="009F1BE4">
        <w:tc>
          <w:tcPr>
            <w:tcW w:w="7185" w:type="dxa"/>
            <w:tcBorders>
              <w:top w:val="single" w:sz="6" w:space="0" w:color="222222"/>
              <w:left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Общая численность педработников, в том числе количество</w:t>
            </w:r>
          </w:p>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br/>
              <w:t>педработников:</w:t>
            </w:r>
          </w:p>
        </w:tc>
        <w:tc>
          <w:tcPr>
            <w:tcW w:w="1335"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человек</w:t>
            </w:r>
          </w:p>
        </w:tc>
        <w:tc>
          <w:tcPr>
            <w:tcW w:w="1575" w:type="dxa"/>
            <w:tcBorders>
              <w:top w:val="single" w:sz="6" w:space="0" w:color="222222"/>
              <w:left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13</w:t>
            </w:r>
          </w:p>
        </w:tc>
      </w:tr>
      <w:tr w:rsidR="002308B5" w:rsidRPr="002B1D44" w:rsidTr="009F1BE4">
        <w:tc>
          <w:tcPr>
            <w:tcW w:w="7185" w:type="dxa"/>
            <w:tcBorders>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с высшим образованием</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11</w:t>
            </w: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высшим образованием педагогической направленности (профиля)</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11</w:t>
            </w: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средним профессиональным образованием</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0</w:t>
            </w: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средним профессиональным образованием педагогической</w:t>
            </w:r>
          </w:p>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br/>
              <w:t>направленности (профиля)</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3</w:t>
            </w:r>
          </w:p>
        </w:tc>
      </w:tr>
      <w:tr w:rsidR="002308B5" w:rsidRPr="002B1D44" w:rsidTr="009F1BE4">
        <w:tc>
          <w:tcPr>
            <w:tcW w:w="7185" w:type="dxa"/>
            <w:tcBorders>
              <w:top w:val="single" w:sz="6" w:space="0" w:color="222222"/>
              <w:left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Количество (удельный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335"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человек</w:t>
            </w:r>
          </w:p>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br/>
              <w:t>(процент)</w:t>
            </w:r>
          </w:p>
        </w:tc>
        <w:tc>
          <w:tcPr>
            <w:tcW w:w="1575" w:type="dxa"/>
            <w:tcBorders>
              <w:top w:val="single" w:sz="6" w:space="0" w:color="222222"/>
              <w:left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2 (15%)</w:t>
            </w:r>
          </w:p>
        </w:tc>
      </w:tr>
      <w:tr w:rsidR="002308B5" w:rsidRPr="002B1D44" w:rsidTr="009F1BE4">
        <w:tc>
          <w:tcPr>
            <w:tcW w:w="7185" w:type="dxa"/>
            <w:tcBorders>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с высшей</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первой</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0</w:t>
            </w:r>
          </w:p>
        </w:tc>
      </w:tr>
      <w:tr w:rsidR="002308B5" w:rsidRPr="002B1D44" w:rsidTr="009F1BE4">
        <w:tc>
          <w:tcPr>
            <w:tcW w:w="7185" w:type="dxa"/>
            <w:tcBorders>
              <w:top w:val="single" w:sz="6" w:space="0" w:color="222222"/>
              <w:left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 xml:space="preserve">Количество (удельный вес численности) педагогических работников в общей численности педагогических работников, педагогический стаж работы которых </w:t>
            </w:r>
            <w:r w:rsidRPr="002B1D44">
              <w:rPr>
                <w:rFonts w:ascii="Times New Roman" w:hAnsi="Times New Roman" w:cs="Times New Roman"/>
                <w:sz w:val="24"/>
                <w:szCs w:val="24"/>
              </w:rPr>
              <w:lastRenderedPageBreak/>
              <w:t>составляет:</w:t>
            </w:r>
          </w:p>
        </w:tc>
        <w:tc>
          <w:tcPr>
            <w:tcW w:w="1335"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lastRenderedPageBreak/>
              <w:t>человек</w:t>
            </w:r>
          </w:p>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br/>
            </w:r>
            <w:r w:rsidRPr="002B1D44">
              <w:rPr>
                <w:rFonts w:ascii="Times New Roman" w:hAnsi="Times New Roman" w:cs="Times New Roman"/>
                <w:sz w:val="24"/>
                <w:szCs w:val="24"/>
              </w:rPr>
              <w:lastRenderedPageBreak/>
              <w:t>(процент)</w:t>
            </w:r>
          </w:p>
        </w:tc>
        <w:tc>
          <w:tcPr>
            <w:tcW w:w="1575" w:type="dxa"/>
            <w:tcBorders>
              <w:top w:val="single" w:sz="6" w:space="0" w:color="222222"/>
              <w:left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p>
        </w:tc>
      </w:tr>
      <w:tr w:rsidR="002308B5" w:rsidRPr="002B1D44" w:rsidTr="009F1BE4">
        <w:tc>
          <w:tcPr>
            <w:tcW w:w="7185" w:type="dxa"/>
            <w:tcBorders>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lastRenderedPageBreak/>
              <w:t>до 5 лет</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2 (15%)</w:t>
            </w: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больше 30 лет</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1 (7 %)</w:t>
            </w:r>
          </w:p>
        </w:tc>
      </w:tr>
      <w:tr w:rsidR="002308B5" w:rsidRPr="002B1D44" w:rsidTr="009F1BE4">
        <w:tc>
          <w:tcPr>
            <w:tcW w:w="7185" w:type="dxa"/>
            <w:tcBorders>
              <w:top w:val="single" w:sz="6" w:space="0" w:color="222222"/>
              <w:left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Количество (удельный вес численности) педагогических работников в общей численности педагогических работников в возрасте:</w:t>
            </w:r>
          </w:p>
        </w:tc>
        <w:tc>
          <w:tcPr>
            <w:tcW w:w="1335"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человек</w:t>
            </w:r>
          </w:p>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br/>
              <w:t>(процент)</w:t>
            </w:r>
          </w:p>
        </w:tc>
        <w:tc>
          <w:tcPr>
            <w:tcW w:w="1575" w:type="dxa"/>
            <w:tcBorders>
              <w:top w:val="single" w:sz="6" w:space="0" w:color="222222"/>
              <w:left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p>
        </w:tc>
      </w:tr>
      <w:tr w:rsidR="002308B5" w:rsidRPr="002B1D44" w:rsidTr="009F1BE4">
        <w:tc>
          <w:tcPr>
            <w:tcW w:w="7185" w:type="dxa"/>
            <w:tcBorders>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до 30 лет</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2 (15%)</w:t>
            </w: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от 55 лет</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1(7 %)</w:t>
            </w: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Численность (удельный вес) педагогических и административно-хозяйственных работников, которые за последние 5 лет прошли повышение квалификации или профессиональную переподготовку, от общей численности таких работников</w:t>
            </w:r>
          </w:p>
        </w:tc>
        <w:tc>
          <w:tcPr>
            <w:tcW w:w="13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человек</w:t>
            </w:r>
          </w:p>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br/>
              <w:t>(процент)</w:t>
            </w: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25 (72%)</w:t>
            </w: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Численность (удельный вес) педагогических и административно-хозяйственных работников, которые прошли повышение квалификации по применению в образовательном процессе ФГОС, от общей численности таких работников</w:t>
            </w:r>
          </w:p>
        </w:tc>
        <w:tc>
          <w:tcPr>
            <w:tcW w:w="13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человек</w:t>
            </w:r>
          </w:p>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br/>
              <w:t>(процент)</w:t>
            </w: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10 (76%)</w:t>
            </w: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Соотношение «педагогический работник/воспитанник»</w:t>
            </w:r>
          </w:p>
        </w:tc>
        <w:tc>
          <w:tcPr>
            <w:tcW w:w="13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человек/чело</w:t>
            </w:r>
          </w:p>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br/>
              <w:t>век</w:t>
            </w: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8/1</w:t>
            </w:r>
          </w:p>
        </w:tc>
      </w:tr>
      <w:tr w:rsidR="002308B5" w:rsidRPr="002B1D44" w:rsidTr="009F1BE4">
        <w:tc>
          <w:tcPr>
            <w:tcW w:w="7185" w:type="dxa"/>
            <w:tcBorders>
              <w:top w:val="single" w:sz="6" w:space="0" w:color="222222"/>
              <w:left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Наличие в детском саду:</w:t>
            </w:r>
          </w:p>
        </w:tc>
        <w:tc>
          <w:tcPr>
            <w:tcW w:w="1335"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да/нет</w:t>
            </w:r>
          </w:p>
        </w:tc>
        <w:tc>
          <w:tcPr>
            <w:tcW w:w="1575" w:type="dxa"/>
            <w:tcBorders>
              <w:top w:val="single" w:sz="6" w:space="0" w:color="222222"/>
              <w:left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p>
        </w:tc>
      </w:tr>
      <w:tr w:rsidR="002308B5" w:rsidRPr="002B1D44" w:rsidTr="009F1BE4">
        <w:tc>
          <w:tcPr>
            <w:tcW w:w="7185" w:type="dxa"/>
            <w:tcBorders>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музыкального руководителя</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да</w:t>
            </w: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инструктора по физической культуре</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да</w:t>
            </w: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учителя-логопеда</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нет</w:t>
            </w: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логопеда</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да</w:t>
            </w: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учителя-дефектолога</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top w:val="single" w:sz="6" w:space="0" w:color="222222"/>
              <w:left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нет</w:t>
            </w: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педагога-психолога</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да</w:t>
            </w:r>
          </w:p>
        </w:tc>
      </w:tr>
      <w:tr w:rsidR="002308B5" w:rsidRPr="002B1D44" w:rsidTr="009F1BE4">
        <w:tc>
          <w:tcPr>
            <w:tcW w:w="0" w:type="auto"/>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lastRenderedPageBreak/>
              <w:t>Инфраструктура</w:t>
            </w: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Общая площадь помещений, в которых осуществляется</w:t>
            </w:r>
          </w:p>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br/>
              <w:t>образовательная деятельность, в расчете на одного воспитанника</w:t>
            </w:r>
          </w:p>
        </w:tc>
        <w:tc>
          <w:tcPr>
            <w:tcW w:w="13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кв. м</w:t>
            </w: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2</w:t>
            </w: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Площадь помещений для дополнительных видов деятельности воспитанников</w:t>
            </w:r>
          </w:p>
        </w:tc>
        <w:tc>
          <w:tcPr>
            <w:tcW w:w="13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кв. м</w:t>
            </w: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60</w:t>
            </w:r>
          </w:p>
        </w:tc>
      </w:tr>
      <w:tr w:rsidR="002308B5" w:rsidRPr="002B1D44" w:rsidTr="009F1BE4">
        <w:tc>
          <w:tcPr>
            <w:tcW w:w="7185" w:type="dxa"/>
            <w:tcBorders>
              <w:top w:val="single" w:sz="6" w:space="0" w:color="222222"/>
              <w:left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Наличие в детском саду:</w:t>
            </w:r>
          </w:p>
        </w:tc>
        <w:tc>
          <w:tcPr>
            <w:tcW w:w="1335"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да/нет</w:t>
            </w:r>
          </w:p>
        </w:tc>
        <w:tc>
          <w:tcPr>
            <w:tcW w:w="1575" w:type="dxa"/>
            <w:tcBorders>
              <w:top w:val="single" w:sz="6" w:space="0" w:color="222222"/>
              <w:left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p>
        </w:tc>
      </w:tr>
      <w:tr w:rsidR="002308B5" w:rsidRPr="002B1D44" w:rsidTr="009F1BE4">
        <w:tc>
          <w:tcPr>
            <w:tcW w:w="7185" w:type="dxa"/>
            <w:tcBorders>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физкультурного зала</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да</w:t>
            </w: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музыкального зала</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да</w:t>
            </w:r>
          </w:p>
        </w:tc>
      </w:tr>
      <w:tr w:rsidR="002308B5" w:rsidRPr="002B1D44" w:rsidTr="009F1BE4">
        <w:tc>
          <w:tcPr>
            <w:tcW w:w="7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прогулочных площадок, которые оснащены так, чтобы обеспечить потребность воспитанников в физической активности и игровой деятельности на улице</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2308B5" w:rsidRPr="002B1D44" w:rsidRDefault="002308B5" w:rsidP="009F1BE4">
            <w:pPr>
              <w:rPr>
                <w:rFonts w:ascii="Times New Roman" w:hAnsi="Times New Roman" w:cs="Times New Roman"/>
                <w:sz w:val="24"/>
                <w:szCs w:val="24"/>
              </w:rPr>
            </w:pPr>
          </w:p>
        </w:tc>
        <w:tc>
          <w:tcPr>
            <w:tcW w:w="1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308B5" w:rsidRPr="002B1D44" w:rsidRDefault="002308B5" w:rsidP="009F1BE4">
            <w:pPr>
              <w:rPr>
                <w:rFonts w:ascii="Times New Roman" w:hAnsi="Times New Roman" w:cs="Times New Roman"/>
                <w:sz w:val="24"/>
                <w:szCs w:val="24"/>
              </w:rPr>
            </w:pPr>
            <w:r w:rsidRPr="002B1D44">
              <w:rPr>
                <w:rFonts w:ascii="Times New Roman" w:hAnsi="Times New Roman" w:cs="Times New Roman"/>
                <w:sz w:val="24"/>
                <w:szCs w:val="24"/>
              </w:rPr>
              <w:t>да</w:t>
            </w:r>
          </w:p>
        </w:tc>
      </w:tr>
    </w:tbl>
    <w:p w:rsidR="002308B5" w:rsidRPr="002B1D44" w:rsidRDefault="002308B5" w:rsidP="002308B5">
      <w:pPr>
        <w:rPr>
          <w:rFonts w:ascii="Times New Roman" w:hAnsi="Times New Roman" w:cs="Times New Roman"/>
          <w:sz w:val="24"/>
          <w:szCs w:val="24"/>
        </w:rPr>
      </w:pPr>
      <w:r w:rsidRPr="002B1D44">
        <w:rPr>
          <w:rFonts w:ascii="Times New Roman" w:hAnsi="Times New Roman" w:cs="Times New Roman"/>
          <w:sz w:val="24"/>
          <w:szCs w:val="24"/>
        </w:rPr>
        <w:t xml:space="preserve">    </w:t>
      </w:r>
      <w:r w:rsidRPr="002B1D44">
        <w:rPr>
          <w:rFonts w:ascii="Times New Roman" w:eastAsia="Times New Roman" w:hAnsi="Times New Roman" w:cs="Times New Roman"/>
          <w:color w:val="000000"/>
          <w:sz w:val="24"/>
          <w:szCs w:val="24"/>
          <w:lang w:eastAsia="ru-RU"/>
        </w:rPr>
        <w:t xml:space="preserve">  </w:t>
      </w:r>
      <w:r w:rsidRPr="002B1D44">
        <w:rPr>
          <w:rFonts w:ascii="Times New Roman" w:hAnsi="Times New Roman" w:cs="Times New Roman"/>
          <w:sz w:val="24"/>
          <w:szCs w:val="24"/>
        </w:rPr>
        <w:t>Анализ показателей указывает на то, что МБДОУ «Арский детский сад №5» имеет достаточную инфраструктуру, которая соответствует требованиям </w:t>
      </w:r>
      <w:hyperlink r:id="rId12" w:anchor="/document/99/566085656/" w:history="1">
        <w:r w:rsidRPr="002B1D44">
          <w:rPr>
            <w:rStyle w:val="a3"/>
            <w:rFonts w:ascii="Times New Roman" w:hAnsi="Times New Roman" w:cs="Times New Roman"/>
            <w:sz w:val="24"/>
            <w:szCs w:val="24"/>
          </w:rPr>
          <w:t>СП 2.4.3648-20</w:t>
        </w:r>
      </w:hyperlink>
      <w:r w:rsidRPr="002B1D44">
        <w:rPr>
          <w:rFonts w:ascii="Times New Roman" w:hAnsi="Times New Roman" w:cs="Times New Roman"/>
          <w:sz w:val="24"/>
          <w:szCs w:val="24"/>
        </w:rPr>
        <w:t> «Санитарно-эпидемиологические требования к организациям воспитания и обучения, отдыха и оздоровления детей и молодежи» и позволяет реализовывать образовательные программы в полном объеме в соответствии с ФГОС ДО. МБДОУ № 5 укомплектован достаточным количеством педагогических и иных работников, которые имеют высокую квалификацию и регулярно проходят повышение квалификации, что обеспечивает результативность образовательной деятельности.</w:t>
      </w: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spacing w:after="0" w:line="240" w:lineRule="auto"/>
        <w:ind w:firstLine="709"/>
        <w:jc w:val="right"/>
        <w:rPr>
          <w:rFonts w:ascii="Times New Roman" w:eastAsia="Times New Roman" w:hAnsi="Times New Roman" w:cs="Times New Roman"/>
          <w:sz w:val="24"/>
          <w:szCs w:val="24"/>
          <w:lang w:eastAsia="ru-RU"/>
        </w:rPr>
      </w:pP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39"/>
        <w:gridCol w:w="5848"/>
        <w:gridCol w:w="2113"/>
      </w:tblGrid>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N п/п</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Показатели</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Единица измерения</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1.</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Образовательная деятельность</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Дошкольное</w:t>
            </w:r>
          </w:p>
        </w:tc>
      </w:tr>
      <w:tr w:rsidR="002308B5" w:rsidRPr="002B1D44" w:rsidTr="009F1BE4">
        <w:trPr>
          <w:trHeight w:val="1000"/>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1.1</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Общая численность воспитанников, осваивающих образовательную программу дошкольного образования, в том числе:</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123</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1.1.1</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В режиме полного дня (12 часов)</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123</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1.1.2</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В режиме кратковременного пребывания (3-5 часов)</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0</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lastRenderedPageBreak/>
              <w:t>1.1.3</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В семейной дошкольной группе</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0</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1.1.4</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В форме семейного образования с психолого-педагогическим сопровождением на базе дошкольной образовательной организации</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0</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1.2</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Общая численность воспитанников в возрасте до 3 лет</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0</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1.3</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Общая численность воспитанников в возрасте от 3 до 7 лет</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123</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1.4</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Численность/удельный вес численности воспитанников в общей численности воспитанников, получающих услуги присмотра и ухода:</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123/100%</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1.4.1</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В режиме полного дня (12 часов)</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123/100%</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1.4.2</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В режиме продленного дня (12-14 часов)</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0/0%</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1.4.3</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В режиме круглосуточного пребывания</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0/0%</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1.5</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0/0%</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1.5.1</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По коррекции недостатков в физическом и (или) психическом развитии</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0/0%</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1.5.2</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По освоению образовательной программы дошкольного образования</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0/0%</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1.5.3</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По присмотру и уходу</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0/0%</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1.6</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Средний показатель пропущенных дней при посещении дошкольной образовательной организации по болезни на одного воспитанника</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2 8 дней</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1.7</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Общая численность педагогических работников, в том числе:</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13\ 100%</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1.7.1</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имеющих высшее образование</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12/93%</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lastRenderedPageBreak/>
              <w:t>1.7.2</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12/93%</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1.7.3</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имеющих среднее профессиональное образование</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-1/7%</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1.7.4</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1.8</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9/72%</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1.8.1</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Высшая</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2/14%</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1.8.2</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Первая</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9/58%</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1.9</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36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1.10</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Наличие в образовательной организации следующих педагогических работников:</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1.10.1</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Музыкального руководителя</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да</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1.10.2</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Инструктора по физической культуре</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да</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1.10.3</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Учителя-логопеда</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да</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1.10.4</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Логопеда</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нет</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1.10.5</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Учителя-дефектолога</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нет</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1.10.6</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Педагога-психолога</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да</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1.10.7</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Воспитателя по обучению татарскому (русскому) языкам</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да</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2.</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b/>
                <w:bCs/>
                <w:color w:val="000000"/>
                <w:sz w:val="24"/>
                <w:szCs w:val="24"/>
                <w:lang w:eastAsia="ru-RU"/>
              </w:rPr>
              <w:t>Инфраструктура</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2.1</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 xml:space="preserve">Общая площадь помещений, в которых осуществляется образовательная деятельность, в </w:t>
            </w:r>
            <w:r w:rsidRPr="002B1D44">
              <w:rPr>
                <w:rFonts w:ascii="Times New Roman" w:eastAsia="Times New Roman" w:hAnsi="Times New Roman" w:cs="Times New Roman"/>
                <w:color w:val="000000"/>
                <w:sz w:val="24"/>
                <w:szCs w:val="24"/>
                <w:lang w:eastAsia="ru-RU"/>
              </w:rPr>
              <w:lastRenderedPageBreak/>
              <w:t>расчете на одного воспитанника</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lastRenderedPageBreak/>
              <w:t>2 кв.м</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lastRenderedPageBreak/>
              <w:t>2.2</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Площадь помещений для организации дополнительных видов деятельности воспитанников</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60 кв.м</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2.3</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Наличие физкультурного зала</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нет</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2.4</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Наличие музыкального зала</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да</w:t>
            </w:r>
          </w:p>
        </w:tc>
      </w:tr>
      <w:tr w:rsidR="002308B5" w:rsidRPr="002B1D44" w:rsidTr="009F1BE4">
        <w:trPr>
          <w:tblCellSpacing w:w="0" w:type="dxa"/>
        </w:trPr>
        <w:tc>
          <w:tcPr>
            <w:tcW w:w="1039"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2.5</w:t>
            </w:r>
          </w:p>
        </w:tc>
        <w:tc>
          <w:tcPr>
            <w:tcW w:w="5848"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2113" w:type="dxa"/>
            <w:tcBorders>
              <w:top w:val="single" w:sz="4" w:space="0" w:color="000000"/>
              <w:left w:val="single" w:sz="4" w:space="0" w:color="000000"/>
              <w:bottom w:val="single" w:sz="4" w:space="0" w:color="000000"/>
              <w:right w:val="single" w:sz="4" w:space="0" w:color="000000"/>
            </w:tcBorders>
            <w:vAlign w:val="center"/>
            <w:hideMark/>
          </w:tcPr>
          <w:p w:rsidR="002308B5" w:rsidRPr="002B1D44" w:rsidRDefault="002308B5" w:rsidP="009F1BE4">
            <w:pPr>
              <w:spacing w:after="0" w:line="240" w:lineRule="auto"/>
              <w:ind w:firstLine="709"/>
              <w:rPr>
                <w:rFonts w:ascii="Times New Roman" w:eastAsia="Times New Roman" w:hAnsi="Times New Roman" w:cs="Times New Roman"/>
                <w:sz w:val="24"/>
                <w:szCs w:val="24"/>
                <w:lang w:eastAsia="ru-RU"/>
              </w:rPr>
            </w:pPr>
            <w:r w:rsidRPr="002B1D44">
              <w:rPr>
                <w:rFonts w:ascii="Times New Roman" w:eastAsia="Times New Roman" w:hAnsi="Times New Roman" w:cs="Times New Roman"/>
                <w:color w:val="000000"/>
                <w:sz w:val="24"/>
                <w:szCs w:val="24"/>
                <w:lang w:eastAsia="ru-RU"/>
              </w:rPr>
              <w:t>да</w:t>
            </w:r>
          </w:p>
        </w:tc>
      </w:tr>
    </w:tbl>
    <w:p w:rsidR="002308B5" w:rsidRPr="002B1D44" w:rsidRDefault="002308B5" w:rsidP="002308B5">
      <w:pPr>
        <w:rPr>
          <w:rFonts w:ascii="Times New Roman" w:hAnsi="Times New Roman" w:cs="Times New Roman"/>
          <w:sz w:val="24"/>
          <w:szCs w:val="24"/>
        </w:rPr>
      </w:pPr>
      <w:r w:rsidRPr="002B1D44">
        <w:rPr>
          <w:rFonts w:ascii="Times New Roman" w:eastAsia="Times New Roman" w:hAnsi="Times New Roman" w:cs="Times New Roman"/>
          <w:color w:val="000000"/>
          <w:sz w:val="24"/>
          <w:szCs w:val="24"/>
          <w:lang w:eastAsia="ru-RU"/>
        </w:rPr>
        <w:t xml:space="preserve">            </w:t>
      </w:r>
      <w:r w:rsidRPr="002B1D44">
        <w:rPr>
          <w:rFonts w:ascii="Times New Roman" w:hAnsi="Times New Roman" w:cs="Times New Roman"/>
          <w:sz w:val="24"/>
          <w:szCs w:val="24"/>
        </w:rPr>
        <w:t>Анализ показателей указывает на то, что Детский сад имеет достаточную инфраструктуру, которая соответствует требованиям </w:t>
      </w:r>
      <w:hyperlink r:id="rId13" w:anchor="/document/99/566085656/" w:history="1">
        <w:r w:rsidRPr="002B1D44">
          <w:rPr>
            <w:rStyle w:val="a3"/>
            <w:rFonts w:ascii="Times New Roman" w:hAnsi="Times New Roman" w:cs="Times New Roman"/>
            <w:sz w:val="24"/>
            <w:szCs w:val="24"/>
          </w:rPr>
          <w:t>СП 2.4.3648-20</w:t>
        </w:r>
      </w:hyperlink>
      <w:r w:rsidRPr="002B1D44">
        <w:rPr>
          <w:rFonts w:ascii="Times New Roman" w:hAnsi="Times New Roman" w:cs="Times New Roman"/>
          <w:sz w:val="24"/>
          <w:szCs w:val="24"/>
        </w:rPr>
        <w:t> «Санитарно-эпидемиологические требования к организациям воспитания и обучения, отдыха и оздоровления детей и молодежи» и позволяет реализовывать образовательные программы в полном объеме в соответствии с ФГОС ДО.Детский сад укомплектован достаточным количеством педагогических и иных работников, которые имеют высокую квалификацию и регулярно проходят повышение квалификации, что обеспечивает результативность образовательной деятельности.</w:t>
      </w: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Pr="002B1D44" w:rsidRDefault="002308B5" w:rsidP="002308B5">
      <w:pPr>
        <w:rPr>
          <w:rFonts w:ascii="Times New Roman" w:hAnsi="Times New Roman" w:cs="Times New Roman"/>
          <w:sz w:val="24"/>
          <w:szCs w:val="24"/>
        </w:rPr>
      </w:pPr>
    </w:p>
    <w:p w:rsidR="002308B5" w:rsidRDefault="002308B5" w:rsidP="002308B5">
      <w:pPr>
        <w:rPr>
          <w:rFonts w:ascii="Times New Roman" w:hAnsi="Times New Roman" w:cs="Times New Roman"/>
          <w:sz w:val="24"/>
          <w:szCs w:val="24"/>
        </w:rPr>
      </w:pPr>
    </w:p>
    <w:p w:rsidR="002308B5" w:rsidRDefault="002308B5" w:rsidP="002308B5">
      <w:pPr>
        <w:rPr>
          <w:rFonts w:ascii="Times New Roman" w:hAnsi="Times New Roman" w:cs="Times New Roman"/>
          <w:sz w:val="24"/>
          <w:szCs w:val="24"/>
        </w:rPr>
      </w:pPr>
    </w:p>
    <w:p w:rsidR="002308B5" w:rsidRDefault="002308B5" w:rsidP="002308B5">
      <w:pPr>
        <w:rPr>
          <w:rFonts w:ascii="Times New Roman" w:hAnsi="Times New Roman" w:cs="Times New Roman"/>
          <w:sz w:val="24"/>
          <w:szCs w:val="24"/>
        </w:rPr>
      </w:pPr>
    </w:p>
    <w:p w:rsidR="002308B5" w:rsidRDefault="002308B5" w:rsidP="002308B5">
      <w:pPr>
        <w:rPr>
          <w:rFonts w:ascii="Times New Roman" w:hAnsi="Times New Roman" w:cs="Times New Roman"/>
          <w:sz w:val="24"/>
          <w:szCs w:val="24"/>
        </w:rPr>
      </w:pPr>
    </w:p>
    <w:p w:rsidR="002308B5" w:rsidRPr="00667414" w:rsidRDefault="002308B5" w:rsidP="002308B5">
      <w:pPr>
        <w:rPr>
          <w:rFonts w:ascii="Times New Roman" w:eastAsia="Times New Roman" w:hAnsi="Times New Roman" w:cs="Times New Roman"/>
          <w:color w:val="000000"/>
          <w:sz w:val="24"/>
          <w:szCs w:val="24"/>
          <w:lang w:eastAsia="ru-RU"/>
        </w:rPr>
      </w:pPr>
    </w:p>
    <w:p w:rsidR="002308B5" w:rsidRDefault="002308B5" w:rsidP="002308B5">
      <w:pPr>
        <w:spacing w:after="0" w:line="240" w:lineRule="auto"/>
        <w:ind w:firstLine="709"/>
        <w:jc w:val="right"/>
        <w:rPr>
          <w:rFonts w:ascii="Times New Roman" w:eastAsia="Times New Roman" w:hAnsi="Times New Roman" w:cs="Times New Roman"/>
          <w:color w:val="000000"/>
          <w:sz w:val="24"/>
          <w:szCs w:val="24"/>
          <w:lang w:eastAsia="ru-RU"/>
        </w:rPr>
      </w:pPr>
    </w:p>
    <w:p w:rsidR="002308B5" w:rsidRDefault="002308B5" w:rsidP="002308B5">
      <w:pPr>
        <w:spacing w:after="0" w:line="240" w:lineRule="auto"/>
        <w:ind w:firstLine="709"/>
        <w:jc w:val="right"/>
        <w:rPr>
          <w:rFonts w:ascii="Times New Roman" w:eastAsia="Times New Roman" w:hAnsi="Times New Roman" w:cs="Times New Roman"/>
          <w:color w:val="000000"/>
          <w:sz w:val="24"/>
          <w:szCs w:val="24"/>
          <w:lang w:eastAsia="ru-RU"/>
        </w:rPr>
      </w:pPr>
    </w:p>
    <w:p w:rsidR="002308B5" w:rsidRDefault="002308B5" w:rsidP="002308B5">
      <w:pPr>
        <w:spacing w:after="0" w:line="240" w:lineRule="auto"/>
        <w:ind w:firstLine="709"/>
        <w:jc w:val="right"/>
        <w:rPr>
          <w:rFonts w:ascii="Times New Roman" w:eastAsia="Times New Roman" w:hAnsi="Times New Roman" w:cs="Times New Roman"/>
          <w:color w:val="000000"/>
          <w:sz w:val="24"/>
          <w:szCs w:val="24"/>
          <w:lang w:eastAsia="ru-RU"/>
        </w:rPr>
      </w:pPr>
    </w:p>
    <w:p w:rsidR="002308B5" w:rsidRDefault="002308B5" w:rsidP="002308B5">
      <w:pPr>
        <w:spacing w:after="0" w:line="240" w:lineRule="auto"/>
        <w:ind w:firstLine="709"/>
        <w:jc w:val="right"/>
        <w:rPr>
          <w:rFonts w:ascii="Times New Roman" w:eastAsia="Times New Roman" w:hAnsi="Times New Roman" w:cs="Times New Roman"/>
          <w:color w:val="000000"/>
          <w:sz w:val="24"/>
          <w:szCs w:val="24"/>
          <w:lang w:eastAsia="ru-RU"/>
        </w:rPr>
      </w:pPr>
    </w:p>
    <w:p w:rsidR="002308B5" w:rsidRDefault="002308B5" w:rsidP="002308B5">
      <w:pPr>
        <w:spacing w:after="0" w:line="240" w:lineRule="auto"/>
        <w:ind w:firstLine="709"/>
        <w:jc w:val="right"/>
        <w:rPr>
          <w:rFonts w:ascii="Times New Roman" w:eastAsia="Times New Roman" w:hAnsi="Times New Roman" w:cs="Times New Roman"/>
          <w:color w:val="000000"/>
          <w:sz w:val="24"/>
          <w:szCs w:val="24"/>
          <w:lang w:eastAsia="ru-RU"/>
        </w:rPr>
      </w:pPr>
    </w:p>
    <w:p w:rsidR="002308B5" w:rsidRDefault="002308B5" w:rsidP="002308B5">
      <w:pPr>
        <w:spacing w:after="0" w:line="240" w:lineRule="auto"/>
        <w:ind w:firstLine="709"/>
        <w:jc w:val="right"/>
        <w:rPr>
          <w:rFonts w:ascii="Times New Roman" w:eastAsia="Times New Roman" w:hAnsi="Times New Roman" w:cs="Times New Roman"/>
          <w:color w:val="000000"/>
          <w:sz w:val="24"/>
          <w:szCs w:val="24"/>
          <w:lang w:eastAsia="ru-RU"/>
        </w:rPr>
      </w:pPr>
    </w:p>
    <w:p w:rsidR="002308B5" w:rsidRDefault="002308B5" w:rsidP="002308B5">
      <w:pPr>
        <w:spacing w:after="0" w:line="240" w:lineRule="auto"/>
        <w:ind w:firstLine="709"/>
        <w:jc w:val="right"/>
        <w:rPr>
          <w:rFonts w:ascii="Times New Roman" w:eastAsia="Times New Roman" w:hAnsi="Times New Roman" w:cs="Times New Roman"/>
          <w:color w:val="000000"/>
          <w:sz w:val="24"/>
          <w:szCs w:val="24"/>
          <w:lang w:eastAsia="ru-RU"/>
        </w:rPr>
      </w:pPr>
    </w:p>
    <w:p w:rsidR="002308B5" w:rsidRDefault="002308B5" w:rsidP="002308B5">
      <w:pPr>
        <w:spacing w:after="0" w:line="240" w:lineRule="auto"/>
        <w:ind w:firstLine="709"/>
        <w:jc w:val="right"/>
        <w:rPr>
          <w:rFonts w:ascii="Times New Roman" w:eastAsia="Times New Roman" w:hAnsi="Times New Roman" w:cs="Times New Roman"/>
          <w:color w:val="000000"/>
          <w:sz w:val="24"/>
          <w:szCs w:val="24"/>
          <w:lang w:eastAsia="ru-RU"/>
        </w:rPr>
      </w:pPr>
    </w:p>
    <w:p w:rsidR="002308B5" w:rsidRDefault="002308B5" w:rsidP="002308B5">
      <w:pPr>
        <w:spacing w:after="0" w:line="240" w:lineRule="auto"/>
        <w:ind w:firstLine="709"/>
        <w:jc w:val="right"/>
        <w:rPr>
          <w:rFonts w:ascii="Times New Roman" w:eastAsia="Times New Roman" w:hAnsi="Times New Roman" w:cs="Times New Roman"/>
          <w:color w:val="000000"/>
          <w:sz w:val="24"/>
          <w:szCs w:val="24"/>
          <w:lang w:eastAsia="ru-RU"/>
        </w:rPr>
      </w:pPr>
    </w:p>
    <w:p w:rsidR="002308B5" w:rsidRDefault="002308B5" w:rsidP="002308B5">
      <w:pPr>
        <w:spacing w:after="0" w:line="240" w:lineRule="auto"/>
        <w:ind w:firstLine="709"/>
        <w:jc w:val="right"/>
        <w:rPr>
          <w:rFonts w:ascii="Times New Roman" w:eastAsia="Times New Roman" w:hAnsi="Times New Roman" w:cs="Times New Roman"/>
          <w:color w:val="000000"/>
          <w:sz w:val="24"/>
          <w:szCs w:val="24"/>
          <w:lang w:eastAsia="ru-RU"/>
        </w:rPr>
      </w:pPr>
    </w:p>
    <w:p w:rsidR="002308B5" w:rsidRDefault="002308B5" w:rsidP="002308B5">
      <w:pPr>
        <w:spacing w:after="0" w:line="240" w:lineRule="auto"/>
        <w:ind w:firstLine="709"/>
        <w:jc w:val="right"/>
        <w:rPr>
          <w:rFonts w:ascii="Times New Roman" w:eastAsia="Times New Roman" w:hAnsi="Times New Roman" w:cs="Times New Roman"/>
          <w:color w:val="000000"/>
          <w:sz w:val="24"/>
          <w:szCs w:val="24"/>
          <w:lang w:eastAsia="ru-RU"/>
        </w:rPr>
      </w:pPr>
    </w:p>
    <w:p w:rsidR="002308B5" w:rsidRDefault="002308B5" w:rsidP="002308B5">
      <w:pPr>
        <w:spacing w:after="0" w:line="240" w:lineRule="auto"/>
        <w:ind w:firstLine="709"/>
        <w:jc w:val="right"/>
        <w:rPr>
          <w:rFonts w:ascii="Times New Roman" w:eastAsia="Times New Roman" w:hAnsi="Times New Roman" w:cs="Times New Roman"/>
          <w:color w:val="000000"/>
          <w:sz w:val="24"/>
          <w:szCs w:val="24"/>
          <w:lang w:eastAsia="ru-RU"/>
        </w:rPr>
      </w:pPr>
    </w:p>
    <w:p w:rsidR="002308B5" w:rsidRDefault="002308B5" w:rsidP="002308B5">
      <w:pPr>
        <w:spacing w:after="0" w:line="240" w:lineRule="auto"/>
        <w:ind w:firstLine="709"/>
        <w:jc w:val="right"/>
        <w:rPr>
          <w:rFonts w:ascii="Times New Roman" w:eastAsia="Times New Roman" w:hAnsi="Times New Roman" w:cs="Times New Roman"/>
          <w:color w:val="000000"/>
          <w:sz w:val="24"/>
          <w:szCs w:val="24"/>
          <w:lang w:eastAsia="ru-RU"/>
        </w:rPr>
      </w:pPr>
    </w:p>
    <w:p w:rsidR="002308B5" w:rsidRDefault="002308B5" w:rsidP="002308B5">
      <w:pPr>
        <w:spacing w:after="0" w:line="240" w:lineRule="auto"/>
        <w:ind w:firstLine="709"/>
        <w:jc w:val="right"/>
        <w:rPr>
          <w:rFonts w:ascii="Times New Roman" w:eastAsia="Times New Roman" w:hAnsi="Times New Roman" w:cs="Times New Roman"/>
          <w:color w:val="000000"/>
          <w:sz w:val="24"/>
          <w:szCs w:val="24"/>
          <w:lang w:eastAsia="ru-RU"/>
        </w:rPr>
      </w:pPr>
    </w:p>
    <w:p w:rsidR="002308B5" w:rsidRDefault="002308B5" w:rsidP="002308B5">
      <w:pPr>
        <w:spacing w:after="0" w:line="240" w:lineRule="auto"/>
        <w:ind w:firstLine="709"/>
        <w:jc w:val="right"/>
        <w:rPr>
          <w:rFonts w:ascii="Times New Roman" w:eastAsia="Times New Roman" w:hAnsi="Times New Roman" w:cs="Times New Roman"/>
          <w:color w:val="000000"/>
          <w:sz w:val="24"/>
          <w:szCs w:val="24"/>
          <w:lang w:eastAsia="ru-RU"/>
        </w:rPr>
      </w:pPr>
    </w:p>
    <w:p w:rsidR="002308B5" w:rsidRDefault="002308B5" w:rsidP="002308B5">
      <w:pPr>
        <w:spacing w:after="0" w:line="240" w:lineRule="auto"/>
        <w:ind w:firstLine="709"/>
        <w:jc w:val="right"/>
        <w:rPr>
          <w:rFonts w:ascii="Times New Roman" w:eastAsia="Times New Roman" w:hAnsi="Times New Roman" w:cs="Times New Roman"/>
          <w:color w:val="000000"/>
          <w:sz w:val="24"/>
          <w:szCs w:val="24"/>
          <w:lang w:eastAsia="ru-RU"/>
        </w:rPr>
      </w:pPr>
    </w:p>
    <w:p w:rsidR="002308B5" w:rsidRDefault="002308B5" w:rsidP="002308B5">
      <w:pPr>
        <w:spacing w:after="0" w:line="240" w:lineRule="auto"/>
        <w:ind w:firstLine="709"/>
        <w:jc w:val="right"/>
        <w:rPr>
          <w:rFonts w:ascii="Times New Roman" w:eastAsia="Times New Roman" w:hAnsi="Times New Roman" w:cs="Times New Roman"/>
          <w:color w:val="000000"/>
          <w:sz w:val="24"/>
          <w:szCs w:val="24"/>
          <w:lang w:eastAsia="ru-RU"/>
        </w:rPr>
      </w:pPr>
    </w:p>
    <w:p w:rsidR="002308B5" w:rsidRDefault="002308B5" w:rsidP="002308B5">
      <w:pPr>
        <w:spacing w:after="0" w:line="240" w:lineRule="auto"/>
        <w:ind w:firstLine="709"/>
        <w:jc w:val="right"/>
        <w:rPr>
          <w:rFonts w:ascii="Times New Roman" w:eastAsia="Times New Roman" w:hAnsi="Times New Roman" w:cs="Times New Roman"/>
          <w:color w:val="000000"/>
          <w:sz w:val="24"/>
          <w:szCs w:val="24"/>
          <w:lang w:eastAsia="ru-RU"/>
        </w:rPr>
      </w:pPr>
    </w:p>
    <w:p w:rsidR="002308B5" w:rsidRDefault="002308B5" w:rsidP="002308B5">
      <w:pPr>
        <w:spacing w:after="0" w:line="240" w:lineRule="auto"/>
        <w:ind w:firstLine="709"/>
        <w:jc w:val="right"/>
        <w:rPr>
          <w:rFonts w:ascii="Times New Roman" w:eastAsia="Times New Roman" w:hAnsi="Times New Roman" w:cs="Times New Roman"/>
          <w:color w:val="000000"/>
          <w:sz w:val="24"/>
          <w:szCs w:val="24"/>
          <w:lang w:eastAsia="ru-RU"/>
        </w:rPr>
      </w:pPr>
    </w:p>
    <w:p w:rsidR="002308B5" w:rsidRDefault="002308B5" w:rsidP="002308B5">
      <w:pPr>
        <w:spacing w:after="0" w:line="240" w:lineRule="auto"/>
        <w:ind w:firstLine="709"/>
        <w:jc w:val="right"/>
        <w:rPr>
          <w:rFonts w:ascii="Times New Roman" w:eastAsia="Times New Roman" w:hAnsi="Times New Roman" w:cs="Times New Roman"/>
          <w:color w:val="000000"/>
          <w:sz w:val="24"/>
          <w:szCs w:val="24"/>
          <w:lang w:eastAsia="ru-RU"/>
        </w:rPr>
      </w:pPr>
    </w:p>
    <w:p w:rsidR="002308B5" w:rsidRPr="00E23386" w:rsidRDefault="002308B5" w:rsidP="002308B5">
      <w:pPr>
        <w:spacing w:after="0" w:line="240" w:lineRule="auto"/>
        <w:ind w:firstLine="709"/>
        <w:jc w:val="right"/>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Приложение</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20"/>
        <w:gridCol w:w="3166"/>
        <w:gridCol w:w="1980"/>
        <w:gridCol w:w="2012"/>
      </w:tblGrid>
      <w:tr w:rsidR="002308B5" w:rsidRPr="00E23386" w:rsidTr="009F1BE4">
        <w:trPr>
          <w:tblCellSpacing w:w="0" w:type="dxa"/>
        </w:trPr>
        <w:tc>
          <w:tcPr>
            <w:tcW w:w="1920" w:type="dxa"/>
            <w:tcBorders>
              <w:top w:val="single" w:sz="4" w:space="0" w:color="000000"/>
              <w:left w:val="single" w:sz="4" w:space="0" w:color="000000"/>
              <w:bottom w:val="single" w:sz="4" w:space="0" w:color="000000"/>
              <w:right w:val="single" w:sz="4" w:space="0" w:color="000000"/>
            </w:tcBorders>
            <w:vAlign w:val="center"/>
            <w:hideMark/>
          </w:tcPr>
          <w:p w:rsidR="002308B5" w:rsidRPr="00E23386" w:rsidRDefault="002308B5" w:rsidP="009F1BE4">
            <w:pPr>
              <w:spacing w:after="360"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b/>
                <w:bCs/>
                <w:color w:val="000000"/>
                <w:sz w:val="24"/>
                <w:szCs w:val="24"/>
                <w:lang w:eastAsia="ru-RU"/>
              </w:rPr>
              <w:t>Структурное подразделение</w:t>
            </w:r>
          </w:p>
        </w:tc>
        <w:tc>
          <w:tcPr>
            <w:tcW w:w="3166" w:type="dxa"/>
            <w:tcBorders>
              <w:top w:val="single" w:sz="4" w:space="0" w:color="000000"/>
              <w:left w:val="single" w:sz="4" w:space="0" w:color="000000"/>
              <w:bottom w:val="single" w:sz="4" w:space="0" w:color="000000"/>
              <w:right w:val="single" w:sz="4" w:space="0" w:color="000000"/>
            </w:tcBorders>
            <w:vAlign w:val="center"/>
            <w:hideMark/>
          </w:tcPr>
          <w:p w:rsidR="002308B5" w:rsidRPr="00E23386" w:rsidRDefault="002308B5" w:rsidP="009F1BE4">
            <w:pPr>
              <w:spacing w:after="360"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b/>
                <w:bCs/>
                <w:color w:val="000000"/>
                <w:sz w:val="24"/>
                <w:szCs w:val="24"/>
                <w:lang w:eastAsia="ru-RU"/>
              </w:rPr>
              <w:t>Содержание деятельности</w:t>
            </w:r>
          </w:p>
        </w:tc>
        <w:tc>
          <w:tcPr>
            <w:tcW w:w="1902" w:type="dxa"/>
            <w:tcBorders>
              <w:top w:val="single" w:sz="4" w:space="0" w:color="000000"/>
              <w:left w:val="single" w:sz="4" w:space="0" w:color="000000"/>
              <w:bottom w:val="single" w:sz="4" w:space="0" w:color="000000"/>
              <w:right w:val="single" w:sz="4" w:space="0" w:color="000000"/>
            </w:tcBorders>
            <w:vAlign w:val="center"/>
            <w:hideMark/>
          </w:tcPr>
          <w:p w:rsidR="002308B5" w:rsidRPr="00E23386" w:rsidRDefault="002308B5" w:rsidP="009F1BE4">
            <w:pPr>
              <w:spacing w:after="360"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b/>
                <w:bCs/>
                <w:color w:val="000000"/>
                <w:sz w:val="24"/>
                <w:szCs w:val="24"/>
                <w:lang w:eastAsia="ru-RU"/>
              </w:rPr>
              <w:t>Члены структурного подразделения</w:t>
            </w:r>
          </w:p>
        </w:tc>
        <w:tc>
          <w:tcPr>
            <w:tcW w:w="2012" w:type="dxa"/>
            <w:tcBorders>
              <w:top w:val="single" w:sz="4" w:space="0" w:color="000000"/>
              <w:left w:val="single" w:sz="4" w:space="0" w:color="000000"/>
              <w:bottom w:val="single" w:sz="4" w:space="0" w:color="000000"/>
              <w:right w:val="single" w:sz="4" w:space="0" w:color="000000"/>
            </w:tcBorders>
            <w:vAlign w:val="center"/>
            <w:hideMark/>
          </w:tcPr>
          <w:p w:rsidR="002308B5" w:rsidRPr="00E23386" w:rsidRDefault="002308B5" w:rsidP="009F1BE4">
            <w:pPr>
              <w:spacing w:after="360"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b/>
                <w:bCs/>
                <w:color w:val="000000"/>
                <w:sz w:val="24"/>
                <w:szCs w:val="24"/>
                <w:lang w:eastAsia="ru-RU"/>
              </w:rPr>
              <w:t>Взаимосвязь структурных подразделений</w:t>
            </w:r>
          </w:p>
        </w:tc>
      </w:tr>
      <w:tr w:rsidR="002308B5" w:rsidRPr="00E23386" w:rsidTr="009F1BE4">
        <w:trPr>
          <w:tblCellSpacing w:w="0" w:type="dxa"/>
        </w:trPr>
        <w:tc>
          <w:tcPr>
            <w:tcW w:w="1920" w:type="dxa"/>
            <w:tcBorders>
              <w:top w:val="single" w:sz="4" w:space="0" w:color="000000"/>
              <w:left w:val="single" w:sz="4" w:space="0" w:color="000000"/>
              <w:bottom w:val="single" w:sz="4" w:space="0" w:color="000000"/>
              <w:right w:val="single" w:sz="4" w:space="0" w:color="000000"/>
            </w:tcBorders>
            <w:vAlign w:val="center"/>
            <w:hideMark/>
          </w:tcPr>
          <w:p w:rsidR="002308B5" w:rsidRPr="00E23386" w:rsidRDefault="002308B5" w:rsidP="009F1BE4">
            <w:pPr>
              <w:spacing w:after="360"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Общее собрание трудового коллектива</w:t>
            </w:r>
          </w:p>
        </w:tc>
        <w:tc>
          <w:tcPr>
            <w:tcW w:w="3166" w:type="dxa"/>
            <w:tcBorders>
              <w:top w:val="single" w:sz="4" w:space="0" w:color="000000"/>
              <w:left w:val="single" w:sz="4" w:space="0" w:color="000000"/>
              <w:bottom w:val="single" w:sz="4" w:space="0" w:color="000000"/>
              <w:right w:val="single" w:sz="4" w:space="0" w:color="000000"/>
            </w:tcBorders>
            <w:vAlign w:val="center"/>
            <w:hideMark/>
          </w:tcPr>
          <w:p w:rsidR="002308B5" w:rsidRPr="00E23386" w:rsidRDefault="002308B5" w:rsidP="009F1BE4">
            <w:pPr>
              <w:spacing w:after="360"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Содействие осуществлению</w:t>
            </w:r>
            <w:r w:rsidRPr="00E23386">
              <w:rPr>
                <w:rFonts w:ascii="Times New Roman" w:eastAsia="Times New Roman" w:hAnsi="Times New Roman" w:cs="Times New Roman"/>
                <w:color w:val="000000"/>
                <w:sz w:val="24"/>
                <w:szCs w:val="24"/>
                <w:lang w:eastAsia="ru-RU"/>
              </w:rPr>
              <w:br/>
              <w:t> управленческих начал, развитию</w:t>
            </w:r>
            <w:r w:rsidRPr="00E23386">
              <w:rPr>
                <w:rFonts w:ascii="Times New Roman" w:eastAsia="Times New Roman" w:hAnsi="Times New Roman" w:cs="Times New Roman"/>
                <w:color w:val="000000"/>
                <w:sz w:val="24"/>
                <w:szCs w:val="24"/>
                <w:lang w:eastAsia="ru-RU"/>
              </w:rPr>
              <w:br/>
              <w:t> инициативы трудового коллектива</w:t>
            </w:r>
          </w:p>
          <w:p w:rsidR="002308B5" w:rsidRPr="00E23386" w:rsidRDefault="002308B5" w:rsidP="009F1BE4">
            <w:pPr>
              <w:spacing w:after="225"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Расширение коллегиальных,</w:t>
            </w:r>
            <w:r w:rsidRPr="00E23386">
              <w:rPr>
                <w:rFonts w:ascii="Times New Roman" w:eastAsia="Times New Roman" w:hAnsi="Times New Roman" w:cs="Times New Roman"/>
                <w:color w:val="000000"/>
                <w:sz w:val="24"/>
                <w:szCs w:val="24"/>
                <w:lang w:eastAsia="ru-RU"/>
              </w:rPr>
              <w:br/>
              <w:t> демократических форм управления ДОУ</w:t>
            </w:r>
          </w:p>
          <w:p w:rsidR="002308B5" w:rsidRPr="00E23386" w:rsidRDefault="002308B5" w:rsidP="009F1BE4">
            <w:pPr>
              <w:spacing w:after="225"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 </w:t>
            </w:r>
          </w:p>
          <w:p w:rsidR="002308B5" w:rsidRPr="00E23386" w:rsidRDefault="002308B5" w:rsidP="009F1BE4">
            <w:pPr>
              <w:spacing w:after="225"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Утверждение нормативно-правовых документов ДОУ</w:t>
            </w:r>
          </w:p>
        </w:tc>
        <w:tc>
          <w:tcPr>
            <w:tcW w:w="1902" w:type="dxa"/>
            <w:tcBorders>
              <w:top w:val="single" w:sz="4" w:space="0" w:color="000000"/>
              <w:left w:val="single" w:sz="4" w:space="0" w:color="000000"/>
              <w:bottom w:val="single" w:sz="4" w:space="0" w:color="000000"/>
              <w:right w:val="single" w:sz="4" w:space="0" w:color="000000"/>
            </w:tcBorders>
            <w:vAlign w:val="center"/>
            <w:hideMark/>
          </w:tcPr>
          <w:p w:rsidR="002308B5" w:rsidRPr="00E23386" w:rsidRDefault="002308B5" w:rsidP="009F1BE4">
            <w:pPr>
              <w:spacing w:after="0"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Все  работники</w:t>
            </w:r>
          </w:p>
        </w:tc>
        <w:tc>
          <w:tcPr>
            <w:tcW w:w="2012" w:type="dxa"/>
            <w:tcBorders>
              <w:top w:val="single" w:sz="4" w:space="0" w:color="000000"/>
              <w:left w:val="single" w:sz="4" w:space="0" w:color="000000"/>
              <w:bottom w:val="single" w:sz="4" w:space="0" w:color="000000"/>
              <w:right w:val="single" w:sz="4" w:space="0" w:color="000000"/>
            </w:tcBorders>
            <w:vAlign w:val="center"/>
            <w:hideMark/>
          </w:tcPr>
          <w:p w:rsidR="002308B5" w:rsidRPr="00E23386" w:rsidRDefault="002308B5" w:rsidP="009F1BE4">
            <w:pPr>
              <w:spacing w:after="0"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Педагогический совет</w:t>
            </w:r>
            <w:r w:rsidRPr="00E23386">
              <w:rPr>
                <w:rFonts w:ascii="Times New Roman" w:eastAsia="Times New Roman" w:hAnsi="Times New Roman" w:cs="Times New Roman"/>
                <w:color w:val="000000"/>
                <w:sz w:val="24"/>
                <w:szCs w:val="24"/>
                <w:lang w:eastAsia="ru-RU"/>
              </w:rPr>
              <w:br/>
              <w:t> Комиссия по охране труда</w:t>
            </w:r>
          </w:p>
          <w:p w:rsidR="002308B5" w:rsidRPr="00E23386" w:rsidRDefault="002308B5" w:rsidP="009F1BE4">
            <w:pPr>
              <w:spacing w:after="225"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 </w:t>
            </w:r>
          </w:p>
          <w:p w:rsidR="002308B5" w:rsidRPr="00E23386" w:rsidRDefault="002308B5" w:rsidP="009F1BE4">
            <w:pPr>
              <w:spacing w:after="225"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Профсоюзный комитет</w:t>
            </w:r>
          </w:p>
        </w:tc>
      </w:tr>
      <w:tr w:rsidR="002308B5" w:rsidRPr="00E23386" w:rsidTr="009F1BE4">
        <w:trPr>
          <w:tblCellSpacing w:w="0" w:type="dxa"/>
        </w:trPr>
        <w:tc>
          <w:tcPr>
            <w:tcW w:w="1920" w:type="dxa"/>
            <w:tcBorders>
              <w:top w:val="single" w:sz="4" w:space="0" w:color="000000"/>
              <w:left w:val="single" w:sz="4" w:space="0" w:color="000000"/>
              <w:bottom w:val="single" w:sz="4" w:space="0" w:color="000000"/>
              <w:right w:val="single" w:sz="4" w:space="0" w:color="000000"/>
            </w:tcBorders>
            <w:vAlign w:val="center"/>
            <w:hideMark/>
          </w:tcPr>
          <w:p w:rsidR="002308B5" w:rsidRPr="00E23386" w:rsidRDefault="002308B5" w:rsidP="009F1BE4">
            <w:pPr>
              <w:spacing w:after="0"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Педагогический совет</w:t>
            </w:r>
          </w:p>
        </w:tc>
        <w:tc>
          <w:tcPr>
            <w:tcW w:w="3166" w:type="dxa"/>
            <w:tcBorders>
              <w:top w:val="single" w:sz="4" w:space="0" w:color="000000"/>
              <w:left w:val="single" w:sz="4" w:space="0" w:color="000000"/>
              <w:bottom w:val="single" w:sz="4" w:space="0" w:color="000000"/>
              <w:right w:val="single" w:sz="4" w:space="0" w:color="000000"/>
            </w:tcBorders>
            <w:vAlign w:val="center"/>
            <w:hideMark/>
          </w:tcPr>
          <w:p w:rsidR="002308B5" w:rsidRPr="00E23386" w:rsidRDefault="002308B5" w:rsidP="009F1BE4">
            <w:pPr>
              <w:spacing w:after="0"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Выполнение нормативно-правовых документов в области дошкольного образования</w:t>
            </w:r>
            <w:r w:rsidRPr="00E23386">
              <w:rPr>
                <w:rFonts w:ascii="Times New Roman" w:eastAsia="Times New Roman" w:hAnsi="Times New Roman" w:cs="Times New Roman"/>
                <w:color w:val="000000"/>
                <w:sz w:val="24"/>
                <w:szCs w:val="24"/>
                <w:lang w:eastAsia="ru-RU"/>
              </w:rPr>
              <w:br/>
              <w:t xml:space="preserve"> Определение направлений деятельности ДОУ, обсуждение вопросов содержания, форм и </w:t>
            </w:r>
            <w:r w:rsidRPr="00E23386">
              <w:rPr>
                <w:rFonts w:ascii="Times New Roman" w:eastAsia="Times New Roman" w:hAnsi="Times New Roman" w:cs="Times New Roman"/>
                <w:color w:val="000000"/>
                <w:sz w:val="24"/>
                <w:szCs w:val="24"/>
                <w:lang w:eastAsia="ru-RU"/>
              </w:rPr>
              <w:lastRenderedPageBreak/>
              <w:t>методов образовательного процесса</w:t>
            </w:r>
          </w:p>
          <w:p w:rsidR="002308B5" w:rsidRPr="00E23386" w:rsidRDefault="002308B5" w:rsidP="009F1BE4">
            <w:pPr>
              <w:spacing w:after="225"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 </w:t>
            </w:r>
          </w:p>
          <w:p w:rsidR="002308B5" w:rsidRPr="00E23386" w:rsidRDefault="002308B5" w:rsidP="009F1BE4">
            <w:pPr>
              <w:spacing w:after="225"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Принятие ООП ДО</w:t>
            </w:r>
            <w:r w:rsidRPr="00E23386">
              <w:rPr>
                <w:rFonts w:ascii="Times New Roman" w:eastAsia="Times New Roman" w:hAnsi="Times New Roman" w:cs="Times New Roman"/>
                <w:color w:val="000000"/>
                <w:sz w:val="24"/>
                <w:szCs w:val="24"/>
                <w:lang w:eastAsia="ru-RU"/>
              </w:rPr>
              <w:br/>
              <w:t> Обсуждение вопросов повышения квалификации, переподготовки, аттестации педагогов, обобщению,</w:t>
            </w:r>
            <w:r w:rsidRPr="00E23386">
              <w:rPr>
                <w:rFonts w:ascii="Times New Roman" w:eastAsia="Times New Roman" w:hAnsi="Times New Roman" w:cs="Times New Roman"/>
                <w:color w:val="000000"/>
                <w:sz w:val="24"/>
                <w:szCs w:val="24"/>
                <w:lang w:eastAsia="ru-RU"/>
              </w:rPr>
              <w:br/>
              <w:t> распространению, внедрению</w:t>
            </w:r>
            <w:r w:rsidRPr="00E23386">
              <w:rPr>
                <w:rFonts w:ascii="Times New Roman" w:eastAsia="Times New Roman" w:hAnsi="Times New Roman" w:cs="Times New Roman"/>
                <w:color w:val="000000"/>
                <w:sz w:val="24"/>
                <w:szCs w:val="24"/>
                <w:lang w:eastAsia="ru-RU"/>
              </w:rPr>
              <w:br/>
              <w:t> педагогического опыта</w:t>
            </w:r>
          </w:p>
        </w:tc>
        <w:tc>
          <w:tcPr>
            <w:tcW w:w="1902" w:type="dxa"/>
            <w:tcBorders>
              <w:top w:val="single" w:sz="4" w:space="0" w:color="000000"/>
              <w:left w:val="single" w:sz="4" w:space="0" w:color="000000"/>
              <w:bottom w:val="single" w:sz="4" w:space="0" w:color="000000"/>
              <w:right w:val="single" w:sz="4" w:space="0" w:color="000000"/>
            </w:tcBorders>
            <w:vAlign w:val="center"/>
            <w:hideMark/>
          </w:tcPr>
          <w:p w:rsidR="002308B5" w:rsidRPr="00E23386" w:rsidRDefault="002308B5" w:rsidP="009F1BE4">
            <w:pPr>
              <w:spacing w:after="0"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lastRenderedPageBreak/>
              <w:t>Заведующий,</w:t>
            </w:r>
            <w:r w:rsidRPr="00E23386">
              <w:rPr>
                <w:rFonts w:ascii="Times New Roman" w:eastAsia="Times New Roman" w:hAnsi="Times New Roman" w:cs="Times New Roman"/>
                <w:color w:val="000000"/>
                <w:sz w:val="24"/>
                <w:szCs w:val="24"/>
                <w:lang w:eastAsia="ru-RU"/>
              </w:rPr>
              <w:br/>
              <w:t> старший</w:t>
            </w:r>
            <w:r w:rsidRPr="00E23386">
              <w:rPr>
                <w:rFonts w:ascii="Times New Roman" w:eastAsia="Times New Roman" w:hAnsi="Times New Roman" w:cs="Times New Roman"/>
                <w:color w:val="000000"/>
                <w:sz w:val="24"/>
                <w:szCs w:val="24"/>
                <w:lang w:eastAsia="ru-RU"/>
              </w:rPr>
              <w:br/>
              <w:t> воспитатель</w:t>
            </w:r>
            <w:r w:rsidRPr="00E23386">
              <w:rPr>
                <w:rFonts w:ascii="Times New Roman" w:eastAsia="Times New Roman" w:hAnsi="Times New Roman" w:cs="Times New Roman"/>
                <w:color w:val="000000"/>
                <w:sz w:val="24"/>
                <w:szCs w:val="24"/>
                <w:lang w:eastAsia="ru-RU"/>
              </w:rPr>
              <w:br/>
              <w:t> воспитатели,</w:t>
            </w:r>
            <w:r w:rsidRPr="00E23386">
              <w:rPr>
                <w:rFonts w:ascii="Times New Roman" w:eastAsia="Times New Roman" w:hAnsi="Times New Roman" w:cs="Times New Roman"/>
                <w:color w:val="000000"/>
                <w:sz w:val="24"/>
                <w:szCs w:val="24"/>
                <w:lang w:eastAsia="ru-RU"/>
              </w:rPr>
              <w:br/>
              <w:t> специалисты</w:t>
            </w:r>
          </w:p>
        </w:tc>
        <w:tc>
          <w:tcPr>
            <w:tcW w:w="2012" w:type="dxa"/>
            <w:tcBorders>
              <w:top w:val="single" w:sz="4" w:space="0" w:color="000000"/>
              <w:left w:val="single" w:sz="4" w:space="0" w:color="000000"/>
              <w:bottom w:val="single" w:sz="4" w:space="0" w:color="000000"/>
              <w:right w:val="single" w:sz="4" w:space="0" w:color="000000"/>
            </w:tcBorders>
            <w:vAlign w:val="center"/>
            <w:hideMark/>
          </w:tcPr>
          <w:p w:rsidR="002308B5" w:rsidRPr="00E23386" w:rsidRDefault="002308B5" w:rsidP="009F1BE4">
            <w:pPr>
              <w:spacing w:after="0"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Общее собрание трудового коллектива</w:t>
            </w:r>
            <w:r w:rsidRPr="00E23386">
              <w:rPr>
                <w:rFonts w:ascii="Times New Roman" w:eastAsia="Times New Roman" w:hAnsi="Times New Roman" w:cs="Times New Roman"/>
                <w:color w:val="000000"/>
                <w:sz w:val="24"/>
                <w:szCs w:val="24"/>
                <w:lang w:eastAsia="ru-RU"/>
              </w:rPr>
              <w:br/>
              <w:t> Психолого-медико-</w:t>
            </w:r>
            <w:r w:rsidRPr="00E23386">
              <w:rPr>
                <w:rFonts w:ascii="Times New Roman" w:eastAsia="Times New Roman" w:hAnsi="Times New Roman" w:cs="Times New Roman"/>
                <w:color w:val="000000"/>
                <w:sz w:val="24"/>
                <w:szCs w:val="24"/>
                <w:lang w:eastAsia="ru-RU"/>
              </w:rPr>
              <w:br/>
              <w:t> педагогический консилиум</w:t>
            </w:r>
            <w:r w:rsidRPr="00E23386">
              <w:rPr>
                <w:rFonts w:ascii="Times New Roman" w:eastAsia="Times New Roman" w:hAnsi="Times New Roman" w:cs="Times New Roman"/>
                <w:color w:val="000000"/>
                <w:sz w:val="24"/>
                <w:szCs w:val="24"/>
                <w:lang w:eastAsia="ru-RU"/>
              </w:rPr>
              <w:br/>
            </w:r>
            <w:r w:rsidRPr="00E23386">
              <w:rPr>
                <w:rFonts w:ascii="Times New Roman" w:eastAsia="Times New Roman" w:hAnsi="Times New Roman" w:cs="Times New Roman"/>
                <w:color w:val="000000"/>
                <w:sz w:val="24"/>
                <w:szCs w:val="24"/>
                <w:lang w:eastAsia="ru-RU"/>
              </w:rPr>
              <w:lastRenderedPageBreak/>
              <w:t> Совет родителей</w:t>
            </w:r>
            <w:r w:rsidRPr="00E23386">
              <w:rPr>
                <w:rFonts w:ascii="Times New Roman" w:eastAsia="Times New Roman" w:hAnsi="Times New Roman" w:cs="Times New Roman"/>
                <w:color w:val="000000"/>
                <w:sz w:val="24"/>
                <w:szCs w:val="24"/>
                <w:lang w:eastAsia="ru-RU"/>
              </w:rPr>
              <w:br/>
              <w:t> Совет ДОУ</w:t>
            </w:r>
          </w:p>
        </w:tc>
      </w:tr>
      <w:tr w:rsidR="002308B5" w:rsidRPr="00E23386" w:rsidTr="009F1BE4">
        <w:trPr>
          <w:tblCellSpacing w:w="0" w:type="dxa"/>
        </w:trPr>
        <w:tc>
          <w:tcPr>
            <w:tcW w:w="1920" w:type="dxa"/>
            <w:tcBorders>
              <w:top w:val="single" w:sz="4" w:space="0" w:color="000000"/>
              <w:left w:val="single" w:sz="4" w:space="0" w:color="000000"/>
              <w:bottom w:val="single" w:sz="4" w:space="0" w:color="000000"/>
              <w:right w:val="single" w:sz="4" w:space="0" w:color="000000"/>
            </w:tcBorders>
            <w:vAlign w:val="center"/>
            <w:hideMark/>
          </w:tcPr>
          <w:p w:rsidR="002308B5" w:rsidRPr="00E23386" w:rsidRDefault="002308B5" w:rsidP="009F1BE4">
            <w:pPr>
              <w:spacing w:after="0"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lastRenderedPageBreak/>
              <w:t>Совет родителей</w:t>
            </w:r>
          </w:p>
        </w:tc>
        <w:tc>
          <w:tcPr>
            <w:tcW w:w="3166" w:type="dxa"/>
            <w:tcBorders>
              <w:top w:val="single" w:sz="4" w:space="0" w:color="000000"/>
              <w:left w:val="single" w:sz="4" w:space="0" w:color="000000"/>
              <w:bottom w:val="single" w:sz="4" w:space="0" w:color="000000"/>
              <w:right w:val="single" w:sz="4" w:space="0" w:color="000000"/>
            </w:tcBorders>
            <w:vAlign w:val="center"/>
            <w:hideMark/>
          </w:tcPr>
          <w:p w:rsidR="002308B5" w:rsidRPr="00E23386" w:rsidRDefault="002308B5" w:rsidP="009F1BE4">
            <w:pPr>
              <w:spacing w:after="0"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Содействие обеспечению оптимальных условий для организации воспитательно-образовательного процесса</w:t>
            </w:r>
          </w:p>
          <w:p w:rsidR="002308B5" w:rsidRPr="00E23386" w:rsidRDefault="002308B5" w:rsidP="009F1BE4">
            <w:pPr>
              <w:spacing w:after="225"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 </w:t>
            </w:r>
          </w:p>
          <w:p w:rsidR="002308B5" w:rsidRPr="00E23386" w:rsidRDefault="002308B5" w:rsidP="009F1BE4">
            <w:pPr>
              <w:spacing w:after="225"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Координирование деятельности</w:t>
            </w:r>
            <w:r w:rsidRPr="00E23386">
              <w:rPr>
                <w:rFonts w:ascii="Times New Roman" w:eastAsia="Times New Roman" w:hAnsi="Times New Roman" w:cs="Times New Roman"/>
                <w:color w:val="000000"/>
                <w:sz w:val="24"/>
                <w:szCs w:val="24"/>
                <w:lang w:eastAsia="ru-RU"/>
              </w:rPr>
              <w:br/>
              <w:t> групповых Советов родителей</w:t>
            </w:r>
          </w:p>
          <w:p w:rsidR="002308B5" w:rsidRPr="00E23386" w:rsidRDefault="002308B5" w:rsidP="009F1BE4">
            <w:pPr>
              <w:spacing w:after="225"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 </w:t>
            </w:r>
          </w:p>
          <w:p w:rsidR="002308B5" w:rsidRPr="00E23386" w:rsidRDefault="002308B5" w:rsidP="009F1BE4">
            <w:pPr>
              <w:spacing w:after="225"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Проведение разъяснительной и</w:t>
            </w:r>
            <w:r w:rsidRPr="00E23386">
              <w:rPr>
                <w:rFonts w:ascii="Times New Roman" w:eastAsia="Times New Roman" w:hAnsi="Times New Roman" w:cs="Times New Roman"/>
                <w:color w:val="000000"/>
                <w:sz w:val="24"/>
                <w:szCs w:val="24"/>
                <w:lang w:eastAsia="ru-RU"/>
              </w:rPr>
              <w:br/>
              <w:t> консультативной  работы среди</w:t>
            </w:r>
            <w:r w:rsidRPr="00E23386">
              <w:rPr>
                <w:rFonts w:ascii="Times New Roman" w:eastAsia="Times New Roman" w:hAnsi="Times New Roman" w:cs="Times New Roman"/>
                <w:color w:val="000000"/>
                <w:sz w:val="24"/>
                <w:szCs w:val="24"/>
                <w:lang w:eastAsia="ru-RU"/>
              </w:rPr>
              <w:br/>
              <w:t> родителей (законных представителей) детей об их правах и обязанностях</w:t>
            </w:r>
          </w:p>
        </w:tc>
        <w:tc>
          <w:tcPr>
            <w:tcW w:w="1902" w:type="dxa"/>
            <w:tcBorders>
              <w:top w:val="single" w:sz="4" w:space="0" w:color="000000"/>
              <w:left w:val="single" w:sz="4" w:space="0" w:color="000000"/>
              <w:bottom w:val="single" w:sz="4" w:space="0" w:color="000000"/>
              <w:right w:val="single" w:sz="4" w:space="0" w:color="000000"/>
            </w:tcBorders>
            <w:vAlign w:val="center"/>
            <w:hideMark/>
          </w:tcPr>
          <w:p w:rsidR="002308B5" w:rsidRPr="00E23386" w:rsidRDefault="002308B5" w:rsidP="009F1BE4">
            <w:pPr>
              <w:spacing w:after="0"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Избранные</w:t>
            </w:r>
            <w:r w:rsidRPr="00E23386">
              <w:rPr>
                <w:rFonts w:ascii="Times New Roman" w:eastAsia="Times New Roman" w:hAnsi="Times New Roman" w:cs="Times New Roman"/>
                <w:color w:val="000000"/>
                <w:sz w:val="24"/>
                <w:szCs w:val="24"/>
                <w:lang w:eastAsia="ru-RU"/>
              </w:rPr>
              <w:br/>
              <w:t> представители</w:t>
            </w:r>
            <w:r w:rsidRPr="00E23386">
              <w:rPr>
                <w:rFonts w:ascii="Times New Roman" w:eastAsia="Times New Roman" w:hAnsi="Times New Roman" w:cs="Times New Roman"/>
                <w:color w:val="000000"/>
                <w:sz w:val="24"/>
                <w:szCs w:val="24"/>
                <w:lang w:eastAsia="ru-RU"/>
              </w:rPr>
              <w:br/>
              <w:t> родительской</w:t>
            </w:r>
            <w:r w:rsidRPr="00E23386">
              <w:rPr>
                <w:rFonts w:ascii="Times New Roman" w:eastAsia="Times New Roman" w:hAnsi="Times New Roman" w:cs="Times New Roman"/>
                <w:color w:val="000000"/>
                <w:sz w:val="24"/>
                <w:szCs w:val="24"/>
                <w:lang w:eastAsia="ru-RU"/>
              </w:rPr>
              <w:br/>
              <w:t> общественности</w:t>
            </w:r>
          </w:p>
        </w:tc>
        <w:tc>
          <w:tcPr>
            <w:tcW w:w="2012" w:type="dxa"/>
            <w:tcBorders>
              <w:top w:val="single" w:sz="4" w:space="0" w:color="000000"/>
              <w:left w:val="single" w:sz="4" w:space="0" w:color="000000"/>
              <w:bottom w:val="single" w:sz="4" w:space="0" w:color="000000"/>
              <w:right w:val="single" w:sz="4" w:space="0" w:color="000000"/>
            </w:tcBorders>
            <w:vAlign w:val="center"/>
            <w:hideMark/>
          </w:tcPr>
          <w:p w:rsidR="002308B5" w:rsidRPr="00E23386" w:rsidRDefault="002308B5" w:rsidP="009F1BE4">
            <w:pPr>
              <w:spacing w:after="0"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Общее собрание</w:t>
            </w:r>
            <w:r w:rsidRPr="00E23386">
              <w:rPr>
                <w:rFonts w:ascii="Times New Roman" w:eastAsia="Times New Roman" w:hAnsi="Times New Roman" w:cs="Times New Roman"/>
                <w:color w:val="000000"/>
                <w:sz w:val="24"/>
                <w:szCs w:val="24"/>
                <w:lang w:eastAsia="ru-RU"/>
              </w:rPr>
              <w:br/>
              <w:t> родителей</w:t>
            </w:r>
            <w:r w:rsidRPr="00E23386">
              <w:rPr>
                <w:rFonts w:ascii="Times New Roman" w:eastAsia="Times New Roman" w:hAnsi="Times New Roman" w:cs="Times New Roman"/>
                <w:color w:val="000000"/>
                <w:sz w:val="24"/>
                <w:szCs w:val="24"/>
                <w:lang w:eastAsia="ru-RU"/>
              </w:rPr>
              <w:br/>
              <w:t> Совет Учреждения</w:t>
            </w:r>
          </w:p>
        </w:tc>
      </w:tr>
      <w:tr w:rsidR="002308B5" w:rsidRPr="00E23386" w:rsidTr="009F1BE4">
        <w:trPr>
          <w:tblCellSpacing w:w="0" w:type="dxa"/>
        </w:trPr>
        <w:tc>
          <w:tcPr>
            <w:tcW w:w="1920" w:type="dxa"/>
            <w:tcBorders>
              <w:top w:val="single" w:sz="4" w:space="0" w:color="000000"/>
              <w:left w:val="single" w:sz="4" w:space="0" w:color="000000"/>
              <w:bottom w:val="single" w:sz="4" w:space="0" w:color="000000"/>
              <w:right w:val="single" w:sz="4" w:space="0" w:color="000000"/>
            </w:tcBorders>
            <w:vAlign w:val="center"/>
            <w:hideMark/>
          </w:tcPr>
          <w:p w:rsidR="002308B5" w:rsidRPr="00E23386" w:rsidRDefault="002308B5" w:rsidP="009F1BE4">
            <w:pPr>
              <w:spacing w:after="0"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 Совет Учреждения</w:t>
            </w:r>
          </w:p>
        </w:tc>
        <w:tc>
          <w:tcPr>
            <w:tcW w:w="3166" w:type="dxa"/>
            <w:tcBorders>
              <w:top w:val="single" w:sz="4" w:space="0" w:color="000000"/>
              <w:left w:val="single" w:sz="4" w:space="0" w:color="000000"/>
              <w:bottom w:val="single" w:sz="4" w:space="0" w:color="000000"/>
              <w:right w:val="single" w:sz="4" w:space="0" w:color="000000"/>
            </w:tcBorders>
            <w:vAlign w:val="center"/>
            <w:hideMark/>
          </w:tcPr>
          <w:p w:rsidR="002308B5" w:rsidRPr="00E23386" w:rsidRDefault="002308B5" w:rsidP="009F1BE4">
            <w:pPr>
              <w:spacing w:after="0"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Рассматривание вопросов создания здоровых и безопасных условий обучения и воспитания в ДОУ</w:t>
            </w:r>
            <w:r w:rsidRPr="00E23386">
              <w:rPr>
                <w:rFonts w:ascii="Times New Roman" w:eastAsia="Times New Roman" w:hAnsi="Times New Roman" w:cs="Times New Roman"/>
                <w:color w:val="000000"/>
                <w:sz w:val="24"/>
                <w:szCs w:val="24"/>
                <w:lang w:eastAsia="ru-RU"/>
              </w:rPr>
              <w:br/>
              <w:t> </w:t>
            </w:r>
          </w:p>
          <w:p w:rsidR="002308B5" w:rsidRPr="00E23386" w:rsidRDefault="002308B5" w:rsidP="009F1BE4">
            <w:pPr>
              <w:spacing w:after="225"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Поддерживание общественных</w:t>
            </w:r>
            <w:r w:rsidRPr="00E23386">
              <w:rPr>
                <w:rFonts w:ascii="Times New Roman" w:eastAsia="Times New Roman" w:hAnsi="Times New Roman" w:cs="Times New Roman"/>
                <w:color w:val="000000"/>
                <w:sz w:val="24"/>
                <w:szCs w:val="24"/>
                <w:lang w:eastAsia="ru-RU"/>
              </w:rPr>
              <w:br/>
              <w:t> инициатив по совершенствованию</w:t>
            </w:r>
            <w:r w:rsidRPr="00E23386">
              <w:rPr>
                <w:rFonts w:ascii="Times New Roman" w:eastAsia="Times New Roman" w:hAnsi="Times New Roman" w:cs="Times New Roman"/>
                <w:color w:val="000000"/>
                <w:sz w:val="24"/>
                <w:szCs w:val="24"/>
                <w:lang w:eastAsia="ru-RU"/>
              </w:rPr>
              <w:br/>
              <w:t> и развитию воспитания детей,</w:t>
            </w:r>
            <w:r w:rsidRPr="00E23386">
              <w:rPr>
                <w:rFonts w:ascii="Times New Roman" w:eastAsia="Times New Roman" w:hAnsi="Times New Roman" w:cs="Times New Roman"/>
                <w:color w:val="000000"/>
                <w:sz w:val="24"/>
                <w:szCs w:val="24"/>
                <w:lang w:eastAsia="ru-RU"/>
              </w:rPr>
              <w:br/>
              <w:t> творческий поиск педагогических</w:t>
            </w:r>
            <w:r w:rsidRPr="00E23386">
              <w:rPr>
                <w:rFonts w:ascii="Times New Roman" w:eastAsia="Times New Roman" w:hAnsi="Times New Roman" w:cs="Times New Roman"/>
                <w:color w:val="000000"/>
                <w:sz w:val="24"/>
                <w:szCs w:val="24"/>
                <w:lang w:eastAsia="ru-RU"/>
              </w:rPr>
              <w:br/>
              <w:t> работников в организации опытно-экспериментальной работы</w:t>
            </w:r>
          </w:p>
          <w:p w:rsidR="002308B5" w:rsidRPr="00E23386" w:rsidRDefault="002308B5" w:rsidP="009F1BE4">
            <w:pPr>
              <w:spacing w:after="225"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 </w:t>
            </w:r>
          </w:p>
          <w:p w:rsidR="002308B5" w:rsidRPr="00E23386" w:rsidRDefault="002308B5" w:rsidP="009F1BE4">
            <w:pPr>
              <w:spacing w:after="225"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 xml:space="preserve">Рассматривание </w:t>
            </w:r>
            <w:r w:rsidRPr="00E23386">
              <w:rPr>
                <w:rFonts w:ascii="Times New Roman" w:eastAsia="Times New Roman" w:hAnsi="Times New Roman" w:cs="Times New Roman"/>
                <w:color w:val="000000"/>
                <w:sz w:val="24"/>
                <w:szCs w:val="24"/>
                <w:lang w:eastAsia="ru-RU"/>
              </w:rPr>
              <w:lastRenderedPageBreak/>
              <w:t>жалоб и заявлений</w:t>
            </w:r>
            <w:r w:rsidRPr="00E23386">
              <w:rPr>
                <w:rFonts w:ascii="Times New Roman" w:eastAsia="Times New Roman" w:hAnsi="Times New Roman" w:cs="Times New Roman"/>
                <w:color w:val="000000"/>
                <w:sz w:val="24"/>
                <w:szCs w:val="24"/>
                <w:lang w:eastAsia="ru-RU"/>
              </w:rPr>
              <w:br/>
              <w:t> родителей (законных представителей) на действия и бездействия педагогического, обслуживающего и</w:t>
            </w:r>
            <w:r w:rsidRPr="00E23386">
              <w:rPr>
                <w:rFonts w:ascii="Times New Roman" w:eastAsia="Times New Roman" w:hAnsi="Times New Roman" w:cs="Times New Roman"/>
                <w:color w:val="000000"/>
                <w:sz w:val="24"/>
                <w:szCs w:val="24"/>
                <w:lang w:eastAsia="ru-RU"/>
              </w:rPr>
              <w:br/>
              <w:t> административного персонала ДОУ</w:t>
            </w:r>
          </w:p>
        </w:tc>
        <w:tc>
          <w:tcPr>
            <w:tcW w:w="1902" w:type="dxa"/>
            <w:tcBorders>
              <w:top w:val="single" w:sz="4" w:space="0" w:color="000000"/>
              <w:left w:val="single" w:sz="4" w:space="0" w:color="000000"/>
              <w:bottom w:val="single" w:sz="4" w:space="0" w:color="000000"/>
              <w:right w:val="single" w:sz="4" w:space="0" w:color="000000"/>
            </w:tcBorders>
            <w:vAlign w:val="center"/>
            <w:hideMark/>
          </w:tcPr>
          <w:p w:rsidR="002308B5" w:rsidRPr="00E23386" w:rsidRDefault="002308B5" w:rsidP="009F1BE4">
            <w:pPr>
              <w:spacing w:after="0"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lastRenderedPageBreak/>
              <w:t>Педагоги,</w:t>
            </w:r>
            <w:r w:rsidRPr="00E23386">
              <w:rPr>
                <w:rFonts w:ascii="Times New Roman" w:eastAsia="Times New Roman" w:hAnsi="Times New Roman" w:cs="Times New Roman"/>
                <w:color w:val="000000"/>
                <w:sz w:val="24"/>
                <w:szCs w:val="24"/>
                <w:lang w:eastAsia="ru-RU"/>
              </w:rPr>
              <w:br/>
              <w:t> родители</w:t>
            </w:r>
            <w:r w:rsidRPr="00E23386">
              <w:rPr>
                <w:rFonts w:ascii="Times New Roman" w:eastAsia="Times New Roman" w:hAnsi="Times New Roman" w:cs="Times New Roman"/>
                <w:color w:val="000000"/>
                <w:sz w:val="24"/>
                <w:szCs w:val="24"/>
                <w:lang w:eastAsia="ru-RU"/>
              </w:rPr>
              <w:br/>
              <w:t> (законные</w:t>
            </w:r>
            <w:r w:rsidRPr="00E23386">
              <w:rPr>
                <w:rFonts w:ascii="Times New Roman" w:eastAsia="Times New Roman" w:hAnsi="Times New Roman" w:cs="Times New Roman"/>
                <w:color w:val="000000"/>
                <w:sz w:val="24"/>
                <w:szCs w:val="24"/>
                <w:lang w:eastAsia="ru-RU"/>
              </w:rPr>
              <w:br/>
              <w:t> представители</w:t>
            </w:r>
            <w:r w:rsidRPr="00E23386">
              <w:rPr>
                <w:rFonts w:ascii="Times New Roman" w:eastAsia="Times New Roman" w:hAnsi="Times New Roman" w:cs="Times New Roman"/>
                <w:color w:val="000000"/>
                <w:sz w:val="24"/>
                <w:szCs w:val="24"/>
                <w:lang w:eastAsia="ru-RU"/>
              </w:rPr>
              <w:br/>
              <w:t> воспитанников),</w:t>
            </w:r>
            <w:r w:rsidRPr="00E23386">
              <w:rPr>
                <w:rFonts w:ascii="Times New Roman" w:eastAsia="Times New Roman" w:hAnsi="Times New Roman" w:cs="Times New Roman"/>
                <w:color w:val="000000"/>
                <w:sz w:val="24"/>
                <w:szCs w:val="24"/>
                <w:lang w:eastAsia="ru-RU"/>
              </w:rPr>
              <w:br/>
              <w:t> представители</w:t>
            </w:r>
            <w:r w:rsidRPr="00E23386">
              <w:rPr>
                <w:rFonts w:ascii="Times New Roman" w:eastAsia="Times New Roman" w:hAnsi="Times New Roman" w:cs="Times New Roman"/>
                <w:color w:val="000000"/>
                <w:sz w:val="24"/>
                <w:szCs w:val="24"/>
                <w:lang w:eastAsia="ru-RU"/>
              </w:rPr>
              <w:br/>
              <w:t> учредителя</w:t>
            </w:r>
          </w:p>
        </w:tc>
        <w:tc>
          <w:tcPr>
            <w:tcW w:w="2012" w:type="dxa"/>
            <w:tcBorders>
              <w:top w:val="single" w:sz="4" w:space="0" w:color="000000"/>
              <w:left w:val="single" w:sz="4" w:space="0" w:color="000000"/>
              <w:bottom w:val="single" w:sz="4" w:space="0" w:color="000000"/>
              <w:right w:val="single" w:sz="4" w:space="0" w:color="000000"/>
            </w:tcBorders>
            <w:vAlign w:val="center"/>
            <w:hideMark/>
          </w:tcPr>
          <w:p w:rsidR="002308B5" w:rsidRPr="00E23386" w:rsidRDefault="002308B5" w:rsidP="009F1BE4">
            <w:pPr>
              <w:spacing w:after="0"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Общее собрание родителей</w:t>
            </w:r>
            <w:r w:rsidRPr="00E23386">
              <w:rPr>
                <w:rFonts w:ascii="Times New Roman" w:eastAsia="Times New Roman" w:hAnsi="Times New Roman" w:cs="Times New Roman"/>
                <w:color w:val="000000"/>
                <w:sz w:val="24"/>
                <w:szCs w:val="24"/>
                <w:lang w:eastAsia="ru-RU"/>
              </w:rPr>
              <w:br/>
              <w:t> Совет родителей</w:t>
            </w:r>
          </w:p>
        </w:tc>
      </w:tr>
      <w:tr w:rsidR="002308B5" w:rsidRPr="00E23386" w:rsidTr="009F1BE4">
        <w:trPr>
          <w:tblCellSpacing w:w="0" w:type="dxa"/>
        </w:trPr>
        <w:tc>
          <w:tcPr>
            <w:tcW w:w="1920" w:type="dxa"/>
            <w:tcBorders>
              <w:top w:val="single" w:sz="4" w:space="0" w:color="000000"/>
              <w:left w:val="single" w:sz="4" w:space="0" w:color="000000"/>
              <w:bottom w:val="single" w:sz="4" w:space="0" w:color="000000"/>
              <w:right w:val="single" w:sz="4" w:space="0" w:color="000000"/>
            </w:tcBorders>
            <w:vAlign w:val="center"/>
            <w:hideMark/>
          </w:tcPr>
          <w:p w:rsidR="002308B5" w:rsidRPr="00E23386" w:rsidRDefault="002308B5" w:rsidP="009F1BE4">
            <w:pPr>
              <w:spacing w:after="0"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lastRenderedPageBreak/>
              <w:t>Профсоюзный комитет</w:t>
            </w:r>
          </w:p>
        </w:tc>
        <w:tc>
          <w:tcPr>
            <w:tcW w:w="3166" w:type="dxa"/>
            <w:tcBorders>
              <w:top w:val="single" w:sz="4" w:space="0" w:color="000000"/>
              <w:left w:val="single" w:sz="4" w:space="0" w:color="000000"/>
              <w:bottom w:val="single" w:sz="4" w:space="0" w:color="000000"/>
              <w:right w:val="single" w:sz="4" w:space="0" w:color="000000"/>
            </w:tcBorders>
            <w:vAlign w:val="center"/>
            <w:hideMark/>
          </w:tcPr>
          <w:p w:rsidR="002308B5" w:rsidRPr="00E23386" w:rsidRDefault="002308B5" w:rsidP="009F1BE4">
            <w:pPr>
              <w:spacing w:after="0"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Предоставление защиты социально-трудовых прав и профессиональных интересов членов профсоюза</w:t>
            </w:r>
          </w:p>
          <w:p w:rsidR="002308B5" w:rsidRPr="00E23386" w:rsidRDefault="002308B5" w:rsidP="009F1BE4">
            <w:pPr>
              <w:spacing w:after="225"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 </w:t>
            </w:r>
          </w:p>
          <w:p w:rsidR="002308B5" w:rsidRPr="00E23386" w:rsidRDefault="002308B5" w:rsidP="009F1BE4">
            <w:pPr>
              <w:spacing w:after="225"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Разработка и согласование нормативно-правовых документов учреждения, имеющих отношение к выполнению трудового законодательства</w:t>
            </w:r>
          </w:p>
          <w:p w:rsidR="002308B5" w:rsidRPr="00E23386" w:rsidRDefault="002308B5" w:rsidP="009F1BE4">
            <w:pPr>
              <w:spacing w:after="225"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 </w:t>
            </w:r>
          </w:p>
          <w:p w:rsidR="002308B5" w:rsidRPr="00E23386" w:rsidRDefault="002308B5" w:rsidP="009F1BE4">
            <w:pPr>
              <w:spacing w:after="225"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Контроль за соблюдением и выполнением законодательства</w:t>
            </w:r>
          </w:p>
        </w:tc>
        <w:tc>
          <w:tcPr>
            <w:tcW w:w="1902" w:type="dxa"/>
            <w:tcBorders>
              <w:top w:val="single" w:sz="4" w:space="0" w:color="000000"/>
              <w:left w:val="single" w:sz="4" w:space="0" w:color="000000"/>
              <w:bottom w:val="single" w:sz="4" w:space="0" w:color="000000"/>
              <w:right w:val="single" w:sz="4" w:space="0" w:color="000000"/>
            </w:tcBorders>
            <w:vAlign w:val="center"/>
            <w:hideMark/>
          </w:tcPr>
          <w:p w:rsidR="002308B5" w:rsidRPr="00E23386" w:rsidRDefault="002308B5" w:rsidP="009F1BE4">
            <w:pPr>
              <w:spacing w:after="0"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Председатель</w:t>
            </w:r>
            <w:r w:rsidRPr="00E23386">
              <w:rPr>
                <w:rFonts w:ascii="Times New Roman" w:eastAsia="Times New Roman" w:hAnsi="Times New Roman" w:cs="Times New Roman"/>
                <w:color w:val="000000"/>
                <w:sz w:val="24"/>
                <w:szCs w:val="24"/>
                <w:lang w:eastAsia="ru-RU"/>
              </w:rPr>
              <w:br/>
              <w:t> ПК, члены</w:t>
            </w:r>
            <w:r w:rsidRPr="00E23386">
              <w:rPr>
                <w:rFonts w:ascii="Times New Roman" w:eastAsia="Times New Roman" w:hAnsi="Times New Roman" w:cs="Times New Roman"/>
                <w:color w:val="000000"/>
                <w:sz w:val="24"/>
                <w:szCs w:val="24"/>
                <w:lang w:eastAsia="ru-RU"/>
              </w:rPr>
              <w:br/>
              <w:t> профсоюза</w:t>
            </w:r>
          </w:p>
        </w:tc>
        <w:tc>
          <w:tcPr>
            <w:tcW w:w="2012" w:type="dxa"/>
            <w:tcBorders>
              <w:top w:val="single" w:sz="4" w:space="0" w:color="000000"/>
              <w:left w:val="single" w:sz="4" w:space="0" w:color="000000"/>
              <w:bottom w:val="single" w:sz="4" w:space="0" w:color="000000"/>
              <w:right w:val="single" w:sz="4" w:space="0" w:color="000000"/>
            </w:tcBorders>
            <w:vAlign w:val="center"/>
            <w:hideMark/>
          </w:tcPr>
          <w:p w:rsidR="002308B5" w:rsidRPr="00E23386" w:rsidRDefault="002308B5" w:rsidP="009F1BE4">
            <w:pPr>
              <w:spacing w:after="0"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Общее собрание</w:t>
            </w:r>
            <w:r w:rsidRPr="00E23386">
              <w:rPr>
                <w:rFonts w:ascii="Times New Roman" w:eastAsia="Times New Roman" w:hAnsi="Times New Roman" w:cs="Times New Roman"/>
                <w:color w:val="000000"/>
                <w:sz w:val="24"/>
                <w:szCs w:val="24"/>
                <w:lang w:eastAsia="ru-RU"/>
              </w:rPr>
              <w:br/>
              <w:t> трудового коллектива</w:t>
            </w:r>
            <w:r w:rsidRPr="00E23386">
              <w:rPr>
                <w:rFonts w:ascii="Times New Roman" w:eastAsia="Times New Roman" w:hAnsi="Times New Roman" w:cs="Times New Roman"/>
                <w:color w:val="000000"/>
                <w:sz w:val="24"/>
                <w:szCs w:val="24"/>
                <w:lang w:eastAsia="ru-RU"/>
              </w:rPr>
              <w:br/>
              <w:t> Комиссия по охране труда</w:t>
            </w:r>
          </w:p>
        </w:tc>
      </w:tr>
    </w:tbl>
    <w:p w:rsidR="002308B5" w:rsidRPr="00E23386" w:rsidRDefault="002308B5" w:rsidP="002308B5">
      <w:pPr>
        <w:spacing w:after="225"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sz w:val="24"/>
          <w:szCs w:val="24"/>
          <w:lang w:eastAsia="ru-RU"/>
        </w:rPr>
        <w:t> </w:t>
      </w:r>
    </w:p>
    <w:p w:rsidR="002308B5" w:rsidRPr="00E23386" w:rsidRDefault="002308B5" w:rsidP="002308B5">
      <w:pPr>
        <w:spacing w:after="225"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color w:val="000000"/>
          <w:sz w:val="24"/>
          <w:szCs w:val="24"/>
          <w:lang w:eastAsia="ru-RU"/>
        </w:rPr>
        <w:t xml:space="preserve">Заведующий МБДОУ «Арский </w:t>
      </w:r>
      <w:r>
        <w:rPr>
          <w:rFonts w:ascii="Times New Roman" w:eastAsia="Times New Roman" w:hAnsi="Times New Roman" w:cs="Times New Roman"/>
          <w:color w:val="000000"/>
          <w:sz w:val="24"/>
          <w:szCs w:val="24"/>
          <w:lang w:eastAsia="ru-RU"/>
        </w:rPr>
        <w:t>детский сад№5»  _______________Г.М.Ахунова</w:t>
      </w:r>
      <w:bookmarkStart w:id="0" w:name="_GoBack"/>
      <w:bookmarkEnd w:id="0"/>
    </w:p>
    <w:p w:rsidR="002308B5" w:rsidRPr="00E23386" w:rsidRDefault="002308B5" w:rsidP="002308B5">
      <w:pPr>
        <w:spacing w:line="240" w:lineRule="auto"/>
        <w:ind w:firstLine="709"/>
        <w:rPr>
          <w:rFonts w:ascii="Times New Roman" w:eastAsia="Times New Roman" w:hAnsi="Times New Roman" w:cs="Times New Roman"/>
          <w:sz w:val="24"/>
          <w:szCs w:val="24"/>
          <w:lang w:eastAsia="ru-RU"/>
        </w:rPr>
      </w:pPr>
      <w:r w:rsidRPr="00E23386">
        <w:rPr>
          <w:rFonts w:ascii="Times New Roman" w:eastAsia="Times New Roman" w:hAnsi="Times New Roman" w:cs="Times New Roman"/>
          <w:sz w:val="24"/>
          <w:szCs w:val="24"/>
          <w:lang w:eastAsia="ru-RU"/>
        </w:rPr>
        <w:t> </w:t>
      </w:r>
    </w:p>
    <w:p w:rsidR="002308B5" w:rsidRDefault="002308B5" w:rsidP="002308B5">
      <w:pPr>
        <w:ind w:firstLine="709"/>
      </w:pPr>
    </w:p>
    <w:p w:rsidR="00980695" w:rsidRDefault="00980695"/>
    <w:sectPr w:rsidR="00980695" w:rsidSect="00433AD1">
      <w:pgSz w:w="11906" w:h="16838"/>
      <w:pgMar w:top="568"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C1EC4"/>
    <w:multiLevelType w:val="multilevel"/>
    <w:tmpl w:val="15083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342BC2"/>
    <w:multiLevelType w:val="multilevel"/>
    <w:tmpl w:val="C4545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1D21A8"/>
    <w:multiLevelType w:val="multilevel"/>
    <w:tmpl w:val="BE50B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5C27A46"/>
    <w:multiLevelType w:val="multilevel"/>
    <w:tmpl w:val="2EF28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8D07EDE"/>
    <w:multiLevelType w:val="multilevel"/>
    <w:tmpl w:val="A04ACB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1195806"/>
    <w:multiLevelType w:val="multilevel"/>
    <w:tmpl w:val="2B2CC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9983BB5"/>
    <w:multiLevelType w:val="multilevel"/>
    <w:tmpl w:val="95C65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9296392"/>
    <w:multiLevelType w:val="multilevel"/>
    <w:tmpl w:val="6DAE0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B65351F"/>
    <w:multiLevelType w:val="multilevel"/>
    <w:tmpl w:val="574C9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BC86E73"/>
    <w:multiLevelType w:val="multilevel"/>
    <w:tmpl w:val="F1748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E68433D"/>
    <w:multiLevelType w:val="multilevel"/>
    <w:tmpl w:val="5992D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0D81737"/>
    <w:multiLevelType w:val="multilevel"/>
    <w:tmpl w:val="7D4C3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24F2FF2"/>
    <w:multiLevelType w:val="multilevel"/>
    <w:tmpl w:val="1AAC9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AC43E59"/>
    <w:multiLevelType w:val="multilevel"/>
    <w:tmpl w:val="3BB27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95B6DF1"/>
    <w:multiLevelType w:val="multilevel"/>
    <w:tmpl w:val="25C2F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4"/>
  </w:num>
  <w:num w:numId="3">
    <w:abstractNumId w:val="3"/>
  </w:num>
  <w:num w:numId="4">
    <w:abstractNumId w:val="0"/>
  </w:num>
  <w:num w:numId="5">
    <w:abstractNumId w:val="2"/>
  </w:num>
  <w:num w:numId="6">
    <w:abstractNumId w:val="7"/>
  </w:num>
  <w:num w:numId="7">
    <w:abstractNumId w:val="9"/>
  </w:num>
  <w:num w:numId="8">
    <w:abstractNumId w:val="5"/>
  </w:num>
  <w:num w:numId="9">
    <w:abstractNumId w:val="8"/>
  </w:num>
  <w:num w:numId="10">
    <w:abstractNumId w:val="1"/>
  </w:num>
  <w:num w:numId="11">
    <w:abstractNumId w:val="14"/>
  </w:num>
  <w:num w:numId="12">
    <w:abstractNumId w:val="10"/>
  </w:num>
  <w:num w:numId="13">
    <w:abstractNumId w:val="6"/>
  </w:num>
  <w:num w:numId="14">
    <w:abstractNumId w:val="11"/>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372"/>
    <w:rsid w:val="002308B5"/>
    <w:rsid w:val="00980695"/>
    <w:rsid w:val="00E933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08B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308B5"/>
    <w:rPr>
      <w:color w:val="0000FF" w:themeColor="hyperlink"/>
      <w:u w:val="single"/>
    </w:rPr>
  </w:style>
  <w:style w:type="paragraph" w:styleId="a4">
    <w:name w:val="header"/>
    <w:basedOn w:val="a"/>
    <w:link w:val="a5"/>
    <w:uiPriority w:val="99"/>
    <w:unhideWhenUsed/>
    <w:rsid w:val="002308B5"/>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2308B5"/>
  </w:style>
  <w:style w:type="paragraph" w:styleId="a6">
    <w:name w:val="footer"/>
    <w:basedOn w:val="a"/>
    <w:link w:val="a7"/>
    <w:uiPriority w:val="99"/>
    <w:unhideWhenUsed/>
    <w:rsid w:val="002308B5"/>
    <w:pPr>
      <w:tabs>
        <w:tab w:val="center" w:pos="4677"/>
        <w:tab w:val="right" w:pos="9355"/>
      </w:tabs>
      <w:spacing w:after="0" w:line="240" w:lineRule="auto"/>
    </w:pPr>
  </w:style>
  <w:style w:type="character" w:customStyle="1" w:styleId="a7">
    <w:name w:val="Нижний колонтитул Знак"/>
    <w:basedOn w:val="a0"/>
    <w:link w:val="a6"/>
    <w:uiPriority w:val="99"/>
    <w:rsid w:val="002308B5"/>
  </w:style>
  <w:style w:type="paragraph" w:styleId="a8">
    <w:name w:val="Balloon Text"/>
    <w:basedOn w:val="a"/>
    <w:link w:val="a9"/>
    <w:uiPriority w:val="99"/>
    <w:semiHidden/>
    <w:unhideWhenUsed/>
    <w:rsid w:val="002308B5"/>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2308B5"/>
    <w:rPr>
      <w:rFonts w:ascii="Tahoma" w:hAnsi="Tahoma" w:cs="Tahoma"/>
      <w:sz w:val="16"/>
      <w:szCs w:val="16"/>
    </w:rPr>
  </w:style>
  <w:style w:type="paragraph" w:customStyle="1" w:styleId="3">
    <w:name w:val="Основной текст3"/>
    <w:basedOn w:val="a"/>
    <w:rsid w:val="002308B5"/>
    <w:pPr>
      <w:shd w:val="clear" w:color="auto" w:fill="FFFFFF"/>
      <w:spacing w:before="60" w:after="0" w:line="317" w:lineRule="exact"/>
      <w:ind w:hanging="5640"/>
      <w:jc w:val="both"/>
    </w:pPr>
    <w:rPr>
      <w:rFonts w:ascii="Times New Roman" w:eastAsia="Times New Roman" w:hAnsi="Times New Roman" w:cs="Times New Roman"/>
      <w:color w:val="000000"/>
      <w:sz w:val="23"/>
      <w:szCs w:val="23"/>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08B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308B5"/>
    <w:rPr>
      <w:color w:val="0000FF" w:themeColor="hyperlink"/>
      <w:u w:val="single"/>
    </w:rPr>
  </w:style>
  <w:style w:type="paragraph" w:styleId="a4">
    <w:name w:val="header"/>
    <w:basedOn w:val="a"/>
    <w:link w:val="a5"/>
    <w:uiPriority w:val="99"/>
    <w:unhideWhenUsed/>
    <w:rsid w:val="002308B5"/>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2308B5"/>
  </w:style>
  <w:style w:type="paragraph" w:styleId="a6">
    <w:name w:val="footer"/>
    <w:basedOn w:val="a"/>
    <w:link w:val="a7"/>
    <w:uiPriority w:val="99"/>
    <w:unhideWhenUsed/>
    <w:rsid w:val="002308B5"/>
    <w:pPr>
      <w:tabs>
        <w:tab w:val="center" w:pos="4677"/>
        <w:tab w:val="right" w:pos="9355"/>
      </w:tabs>
      <w:spacing w:after="0" w:line="240" w:lineRule="auto"/>
    </w:pPr>
  </w:style>
  <w:style w:type="character" w:customStyle="1" w:styleId="a7">
    <w:name w:val="Нижний колонтитул Знак"/>
    <w:basedOn w:val="a0"/>
    <w:link w:val="a6"/>
    <w:uiPriority w:val="99"/>
    <w:rsid w:val="002308B5"/>
  </w:style>
  <w:style w:type="paragraph" w:styleId="a8">
    <w:name w:val="Balloon Text"/>
    <w:basedOn w:val="a"/>
    <w:link w:val="a9"/>
    <w:uiPriority w:val="99"/>
    <w:semiHidden/>
    <w:unhideWhenUsed/>
    <w:rsid w:val="002308B5"/>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2308B5"/>
    <w:rPr>
      <w:rFonts w:ascii="Tahoma" w:hAnsi="Tahoma" w:cs="Tahoma"/>
      <w:sz w:val="16"/>
      <w:szCs w:val="16"/>
    </w:rPr>
  </w:style>
  <w:style w:type="paragraph" w:customStyle="1" w:styleId="3">
    <w:name w:val="Основной текст3"/>
    <w:basedOn w:val="a"/>
    <w:rsid w:val="002308B5"/>
    <w:pPr>
      <w:shd w:val="clear" w:color="auto" w:fill="FFFFFF"/>
      <w:spacing w:before="60" w:after="0" w:line="317" w:lineRule="exact"/>
      <w:ind w:hanging="5640"/>
      <w:jc w:val="both"/>
    </w:pPr>
    <w:rPr>
      <w:rFonts w:ascii="Times New Roman" w:eastAsia="Times New Roman" w:hAnsi="Times New Roman" w:cs="Times New Roman"/>
      <w:color w:val="000000"/>
      <w:sz w:val="23"/>
      <w:szCs w:val="23"/>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p.1obraz.ru/" TargetMode="External"/><Relationship Id="rId13" Type="http://schemas.openxmlformats.org/officeDocument/2006/relationships/hyperlink" Target="https://vip.1obraz.ru/" TargetMode="External"/><Relationship Id="rId3" Type="http://schemas.microsoft.com/office/2007/relationships/stylesWithEffects" Target="stylesWithEffects.xml"/><Relationship Id="rId7" Type="http://schemas.openxmlformats.org/officeDocument/2006/relationships/hyperlink" Target="https://vip.1obraz.ru/" TargetMode="External"/><Relationship Id="rId12" Type="http://schemas.openxmlformats.org/officeDocument/2006/relationships/hyperlink" Target="https://vip.1obraz.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ip.1obraz.ru/" TargetMode="External"/><Relationship Id="rId11" Type="http://schemas.openxmlformats.org/officeDocument/2006/relationships/hyperlink" Target="https://vip.1obraz.r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vip.1obraz.ru/" TargetMode="External"/><Relationship Id="rId4" Type="http://schemas.openxmlformats.org/officeDocument/2006/relationships/settings" Target="settings.xml"/><Relationship Id="rId9" Type="http://schemas.openxmlformats.org/officeDocument/2006/relationships/hyperlink" Target="https://vip.1obraz.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30</Pages>
  <Words>8012</Words>
  <Characters>45670</Characters>
  <Application>Microsoft Office Word</Application>
  <DocSecurity>0</DocSecurity>
  <Lines>380</Lines>
  <Paragraphs>107</Paragraphs>
  <ScaleCrop>false</ScaleCrop>
  <Company/>
  <LinksUpToDate>false</LinksUpToDate>
  <CharactersWithSpaces>53575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ДС5</dc:creator>
  <cp:keywords/>
  <dc:description/>
  <cp:lastModifiedBy>ДС5</cp:lastModifiedBy>
  <cp:revision>2</cp:revision>
  <dcterms:created xsi:type="dcterms:W3CDTF">2023-11-09T18:53:00Z</dcterms:created>
  <dcterms:modified xsi:type="dcterms:W3CDTF">2023-11-09T18:54:00Z</dcterms:modified>
</cp:coreProperties>
</file>